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26A0" w14:textId="77777777" w:rsidR="00A86557" w:rsidRDefault="00A86557" w:rsidP="00492CEE">
      <w:pPr>
        <w:pStyle w:val="TM1"/>
      </w:pPr>
    </w:p>
    <w:p w14:paraId="07B29A26" w14:textId="7ED6EC36" w:rsidR="0047451D" w:rsidRDefault="0024470E">
      <w:pPr>
        <w:pStyle w:val="TM1"/>
        <w:rPr>
          <w:rFonts w:asciiTheme="minorHAnsi" w:eastAsiaTheme="minorEastAsia" w:hAnsiTheme="minorHAnsi" w:cstheme="minorBidi"/>
          <w:color w:val="auto"/>
          <w:sz w:val="22"/>
          <w:szCs w:val="22"/>
        </w:rPr>
      </w:pPr>
      <w:r w:rsidRPr="00A86557">
        <w:rPr>
          <w:sz w:val="22"/>
          <w:szCs w:val="22"/>
        </w:rPr>
        <w:fldChar w:fldCharType="begin"/>
      </w:r>
      <w:r w:rsidRPr="00A86557">
        <w:rPr>
          <w:sz w:val="22"/>
          <w:szCs w:val="22"/>
        </w:rPr>
        <w:instrText xml:space="preserve"> TOC \o "1-3" \h \z \u </w:instrText>
      </w:r>
      <w:r w:rsidRPr="00A86557">
        <w:rPr>
          <w:sz w:val="22"/>
          <w:szCs w:val="22"/>
        </w:rPr>
        <w:fldChar w:fldCharType="separate"/>
      </w:r>
      <w:hyperlink w:anchor="_Toc116373108" w:history="1">
        <w:r w:rsidR="0047451D" w:rsidRPr="00A703FC">
          <w:rPr>
            <w:rStyle w:val="Lienhypertexte"/>
          </w:rPr>
          <w:t>ÉDITO</w:t>
        </w:r>
        <w:r w:rsidR="0047451D">
          <w:rPr>
            <w:webHidden/>
          </w:rPr>
          <w:tab/>
        </w:r>
        <w:r w:rsidR="0047451D">
          <w:rPr>
            <w:webHidden/>
          </w:rPr>
          <w:fldChar w:fldCharType="begin"/>
        </w:r>
        <w:r w:rsidR="0047451D">
          <w:rPr>
            <w:webHidden/>
          </w:rPr>
          <w:instrText xml:space="preserve"> PAGEREF _Toc116373108 \h </w:instrText>
        </w:r>
        <w:r w:rsidR="0047451D">
          <w:rPr>
            <w:webHidden/>
          </w:rPr>
        </w:r>
        <w:r w:rsidR="0047451D">
          <w:rPr>
            <w:webHidden/>
          </w:rPr>
          <w:fldChar w:fldCharType="separate"/>
        </w:r>
        <w:r w:rsidR="0047451D">
          <w:rPr>
            <w:webHidden/>
          </w:rPr>
          <w:t>2</w:t>
        </w:r>
        <w:r w:rsidR="0047451D">
          <w:rPr>
            <w:webHidden/>
          </w:rPr>
          <w:fldChar w:fldCharType="end"/>
        </w:r>
      </w:hyperlink>
    </w:p>
    <w:p w14:paraId="69D0613E" w14:textId="0CAB2445" w:rsidR="0047451D" w:rsidRDefault="0047451D">
      <w:pPr>
        <w:pStyle w:val="TM1"/>
        <w:rPr>
          <w:rFonts w:asciiTheme="minorHAnsi" w:eastAsiaTheme="minorEastAsia" w:hAnsiTheme="minorHAnsi" w:cstheme="minorBidi"/>
          <w:color w:val="auto"/>
          <w:sz w:val="22"/>
          <w:szCs w:val="22"/>
        </w:rPr>
      </w:pPr>
      <w:hyperlink w:anchor="_Toc116373109" w:history="1">
        <w:r w:rsidRPr="00A703FC">
          <w:rPr>
            <w:rStyle w:val="Lienhypertexte"/>
          </w:rPr>
          <w:t>VIE DE L’ASSOCIATION.</w:t>
        </w:r>
        <w:r>
          <w:rPr>
            <w:webHidden/>
          </w:rPr>
          <w:tab/>
        </w:r>
        <w:r>
          <w:rPr>
            <w:webHidden/>
          </w:rPr>
          <w:fldChar w:fldCharType="begin"/>
        </w:r>
        <w:r>
          <w:rPr>
            <w:webHidden/>
          </w:rPr>
          <w:instrText xml:space="preserve"> PAGEREF _Toc116373109 \h </w:instrText>
        </w:r>
        <w:r>
          <w:rPr>
            <w:webHidden/>
          </w:rPr>
        </w:r>
        <w:r>
          <w:rPr>
            <w:webHidden/>
          </w:rPr>
          <w:fldChar w:fldCharType="separate"/>
        </w:r>
        <w:r>
          <w:rPr>
            <w:webHidden/>
          </w:rPr>
          <w:t>3</w:t>
        </w:r>
        <w:r>
          <w:rPr>
            <w:webHidden/>
          </w:rPr>
          <w:fldChar w:fldCharType="end"/>
        </w:r>
      </w:hyperlink>
    </w:p>
    <w:p w14:paraId="7A2F85A0" w14:textId="2819919F" w:rsidR="0047451D" w:rsidRDefault="0047451D">
      <w:pPr>
        <w:pStyle w:val="TM2"/>
        <w:tabs>
          <w:tab w:val="right" w:leader="dot" w:pos="9062"/>
        </w:tabs>
        <w:rPr>
          <w:rFonts w:asciiTheme="minorHAnsi" w:eastAsiaTheme="minorEastAsia" w:hAnsiTheme="minorHAnsi" w:cstheme="minorBidi"/>
          <w:noProof/>
        </w:rPr>
      </w:pPr>
      <w:hyperlink w:anchor="_Toc116373110" w:history="1">
        <w:r w:rsidRPr="00A703FC">
          <w:rPr>
            <w:rStyle w:val="Lienhypertexte"/>
            <w:noProof/>
          </w:rPr>
          <w:t>Urgent : recherche d’un service civique (H/F)</w:t>
        </w:r>
        <w:r>
          <w:rPr>
            <w:noProof/>
            <w:webHidden/>
          </w:rPr>
          <w:tab/>
        </w:r>
        <w:r>
          <w:rPr>
            <w:noProof/>
            <w:webHidden/>
          </w:rPr>
          <w:fldChar w:fldCharType="begin"/>
        </w:r>
        <w:r>
          <w:rPr>
            <w:noProof/>
            <w:webHidden/>
          </w:rPr>
          <w:instrText xml:space="preserve"> PAGEREF _Toc116373110 \h </w:instrText>
        </w:r>
        <w:r>
          <w:rPr>
            <w:noProof/>
            <w:webHidden/>
          </w:rPr>
        </w:r>
        <w:r>
          <w:rPr>
            <w:noProof/>
            <w:webHidden/>
          </w:rPr>
          <w:fldChar w:fldCharType="separate"/>
        </w:r>
        <w:r>
          <w:rPr>
            <w:noProof/>
            <w:webHidden/>
          </w:rPr>
          <w:t>3</w:t>
        </w:r>
        <w:r>
          <w:rPr>
            <w:noProof/>
            <w:webHidden/>
          </w:rPr>
          <w:fldChar w:fldCharType="end"/>
        </w:r>
      </w:hyperlink>
    </w:p>
    <w:p w14:paraId="0C263FDE" w14:textId="62AD2FF2" w:rsidR="0047451D" w:rsidRDefault="0047451D">
      <w:pPr>
        <w:pStyle w:val="TM2"/>
        <w:tabs>
          <w:tab w:val="right" w:leader="dot" w:pos="9062"/>
        </w:tabs>
        <w:rPr>
          <w:rFonts w:asciiTheme="minorHAnsi" w:eastAsiaTheme="minorEastAsia" w:hAnsiTheme="minorHAnsi" w:cstheme="minorBidi"/>
          <w:noProof/>
        </w:rPr>
      </w:pPr>
      <w:hyperlink w:anchor="_Toc116373111" w:history="1">
        <w:r w:rsidRPr="00A703FC">
          <w:rPr>
            <w:rStyle w:val="Lienhypertexte"/>
            <w:noProof/>
          </w:rPr>
          <w:t>Forum des associat</w:t>
        </w:r>
        <w:r w:rsidRPr="00A703FC">
          <w:rPr>
            <w:rStyle w:val="Lienhypertexte"/>
            <w:noProof/>
          </w:rPr>
          <w:t>i</w:t>
        </w:r>
        <w:r w:rsidRPr="00A703FC">
          <w:rPr>
            <w:rStyle w:val="Lienhypertexte"/>
            <w:noProof/>
          </w:rPr>
          <w:t>ons de Mérignac</w:t>
        </w:r>
        <w:r>
          <w:rPr>
            <w:noProof/>
            <w:webHidden/>
          </w:rPr>
          <w:tab/>
        </w:r>
        <w:r>
          <w:rPr>
            <w:noProof/>
            <w:webHidden/>
          </w:rPr>
          <w:fldChar w:fldCharType="begin"/>
        </w:r>
        <w:r>
          <w:rPr>
            <w:noProof/>
            <w:webHidden/>
          </w:rPr>
          <w:instrText xml:space="preserve"> PAGEREF _Toc116373111 \h </w:instrText>
        </w:r>
        <w:r>
          <w:rPr>
            <w:noProof/>
            <w:webHidden/>
          </w:rPr>
        </w:r>
        <w:r>
          <w:rPr>
            <w:noProof/>
            <w:webHidden/>
          </w:rPr>
          <w:fldChar w:fldCharType="separate"/>
        </w:r>
        <w:r>
          <w:rPr>
            <w:noProof/>
            <w:webHidden/>
          </w:rPr>
          <w:t>3</w:t>
        </w:r>
        <w:r>
          <w:rPr>
            <w:noProof/>
            <w:webHidden/>
          </w:rPr>
          <w:fldChar w:fldCharType="end"/>
        </w:r>
      </w:hyperlink>
    </w:p>
    <w:p w14:paraId="326CDB20" w14:textId="70689BDE" w:rsidR="0047451D" w:rsidRDefault="0047451D">
      <w:pPr>
        <w:pStyle w:val="TM2"/>
        <w:tabs>
          <w:tab w:val="right" w:leader="dot" w:pos="9062"/>
        </w:tabs>
        <w:rPr>
          <w:rFonts w:asciiTheme="minorHAnsi" w:eastAsiaTheme="minorEastAsia" w:hAnsiTheme="minorHAnsi" w:cstheme="minorBidi"/>
          <w:noProof/>
        </w:rPr>
      </w:pPr>
      <w:hyperlink w:anchor="_Toc116373112" w:history="1">
        <w:r w:rsidRPr="00A703FC">
          <w:rPr>
            <w:rStyle w:val="Lienhypertexte"/>
            <w:noProof/>
          </w:rPr>
          <w:t>Une rentré</w:t>
        </w:r>
        <w:r w:rsidRPr="00A703FC">
          <w:rPr>
            <w:rStyle w:val="Lienhypertexte"/>
            <w:noProof/>
          </w:rPr>
          <w:t>e</w:t>
        </w:r>
        <w:r w:rsidRPr="00A703FC">
          <w:rPr>
            <w:rStyle w:val="Lienhypertexte"/>
            <w:noProof/>
          </w:rPr>
          <w:t xml:space="preserve"> littéraire accessible.</w:t>
        </w:r>
        <w:r>
          <w:rPr>
            <w:noProof/>
            <w:webHidden/>
          </w:rPr>
          <w:tab/>
        </w:r>
        <w:r>
          <w:rPr>
            <w:noProof/>
            <w:webHidden/>
          </w:rPr>
          <w:fldChar w:fldCharType="begin"/>
        </w:r>
        <w:r>
          <w:rPr>
            <w:noProof/>
            <w:webHidden/>
          </w:rPr>
          <w:instrText xml:space="preserve"> PAGEREF _Toc116373112 \h </w:instrText>
        </w:r>
        <w:r>
          <w:rPr>
            <w:noProof/>
            <w:webHidden/>
          </w:rPr>
        </w:r>
        <w:r>
          <w:rPr>
            <w:noProof/>
            <w:webHidden/>
          </w:rPr>
          <w:fldChar w:fldCharType="separate"/>
        </w:r>
        <w:r>
          <w:rPr>
            <w:noProof/>
            <w:webHidden/>
          </w:rPr>
          <w:t>3</w:t>
        </w:r>
        <w:r>
          <w:rPr>
            <w:noProof/>
            <w:webHidden/>
          </w:rPr>
          <w:fldChar w:fldCharType="end"/>
        </w:r>
      </w:hyperlink>
    </w:p>
    <w:p w14:paraId="151F2C4D" w14:textId="289D1953" w:rsidR="0047451D" w:rsidRDefault="0047451D">
      <w:pPr>
        <w:pStyle w:val="TM2"/>
        <w:tabs>
          <w:tab w:val="right" w:leader="dot" w:pos="9062"/>
        </w:tabs>
        <w:rPr>
          <w:rFonts w:asciiTheme="minorHAnsi" w:eastAsiaTheme="minorEastAsia" w:hAnsiTheme="minorHAnsi" w:cstheme="minorBidi"/>
          <w:noProof/>
        </w:rPr>
      </w:pPr>
      <w:hyperlink w:anchor="_Toc116373113" w:history="1">
        <w:r w:rsidRPr="00A703FC">
          <w:rPr>
            <w:rStyle w:val="Lienhypertexte"/>
            <w:noProof/>
          </w:rPr>
          <w:t>Étiquettes braille</w:t>
        </w:r>
        <w:r w:rsidRPr="00A703FC">
          <w:rPr>
            <w:rStyle w:val="Lienhypertexte"/>
            <w:rFonts w:ascii="Calibri" w:hAnsi="Calibri"/>
            <w:noProof/>
          </w:rPr>
          <w:t> </w:t>
        </w:r>
        <w:r w:rsidRPr="00A703FC">
          <w:rPr>
            <w:rStyle w:val="Lienhypertexte"/>
            <w:noProof/>
          </w:rPr>
          <w:t>: nouvelle convocation pour le canton 3 de Bordeaux.</w:t>
        </w:r>
        <w:r>
          <w:rPr>
            <w:noProof/>
            <w:webHidden/>
          </w:rPr>
          <w:tab/>
        </w:r>
        <w:r>
          <w:rPr>
            <w:noProof/>
            <w:webHidden/>
          </w:rPr>
          <w:fldChar w:fldCharType="begin"/>
        </w:r>
        <w:r>
          <w:rPr>
            <w:noProof/>
            <w:webHidden/>
          </w:rPr>
          <w:instrText xml:space="preserve"> PAGEREF _Toc116373113 \h </w:instrText>
        </w:r>
        <w:r>
          <w:rPr>
            <w:noProof/>
            <w:webHidden/>
          </w:rPr>
        </w:r>
        <w:r>
          <w:rPr>
            <w:noProof/>
            <w:webHidden/>
          </w:rPr>
          <w:fldChar w:fldCharType="separate"/>
        </w:r>
        <w:r>
          <w:rPr>
            <w:noProof/>
            <w:webHidden/>
          </w:rPr>
          <w:t>4</w:t>
        </w:r>
        <w:r>
          <w:rPr>
            <w:noProof/>
            <w:webHidden/>
          </w:rPr>
          <w:fldChar w:fldCharType="end"/>
        </w:r>
      </w:hyperlink>
    </w:p>
    <w:p w14:paraId="67F338FF" w14:textId="6CBA3AAF" w:rsidR="0047451D" w:rsidRDefault="0047451D">
      <w:pPr>
        <w:pStyle w:val="TM2"/>
        <w:tabs>
          <w:tab w:val="right" w:leader="dot" w:pos="9062"/>
        </w:tabs>
        <w:rPr>
          <w:rFonts w:asciiTheme="minorHAnsi" w:eastAsiaTheme="minorEastAsia" w:hAnsiTheme="minorHAnsi" w:cstheme="minorBidi"/>
          <w:noProof/>
        </w:rPr>
      </w:pPr>
      <w:hyperlink w:anchor="_Toc116373114" w:history="1">
        <w:r w:rsidRPr="00A703FC">
          <w:rPr>
            <w:rStyle w:val="Lienhypertexte"/>
            <w:noProof/>
          </w:rPr>
          <w:t>Le Livre et la Théière du 4 octobre 2022.</w:t>
        </w:r>
        <w:r>
          <w:rPr>
            <w:noProof/>
            <w:webHidden/>
          </w:rPr>
          <w:tab/>
        </w:r>
        <w:r>
          <w:rPr>
            <w:noProof/>
            <w:webHidden/>
          </w:rPr>
          <w:fldChar w:fldCharType="begin"/>
        </w:r>
        <w:r>
          <w:rPr>
            <w:noProof/>
            <w:webHidden/>
          </w:rPr>
          <w:instrText xml:space="preserve"> PAGEREF _Toc116373114 \h </w:instrText>
        </w:r>
        <w:r>
          <w:rPr>
            <w:noProof/>
            <w:webHidden/>
          </w:rPr>
        </w:r>
        <w:r>
          <w:rPr>
            <w:noProof/>
            <w:webHidden/>
          </w:rPr>
          <w:fldChar w:fldCharType="separate"/>
        </w:r>
        <w:r>
          <w:rPr>
            <w:noProof/>
            <w:webHidden/>
          </w:rPr>
          <w:t>4</w:t>
        </w:r>
        <w:r>
          <w:rPr>
            <w:noProof/>
            <w:webHidden/>
          </w:rPr>
          <w:fldChar w:fldCharType="end"/>
        </w:r>
      </w:hyperlink>
    </w:p>
    <w:p w14:paraId="78DE8339" w14:textId="00672DAD" w:rsidR="0047451D" w:rsidRDefault="0047451D">
      <w:pPr>
        <w:pStyle w:val="TM1"/>
        <w:rPr>
          <w:rFonts w:asciiTheme="minorHAnsi" w:eastAsiaTheme="minorEastAsia" w:hAnsiTheme="minorHAnsi" w:cstheme="minorBidi"/>
          <w:color w:val="auto"/>
          <w:sz w:val="22"/>
          <w:szCs w:val="22"/>
        </w:rPr>
      </w:pPr>
      <w:hyperlink w:anchor="_Toc116373115" w:history="1">
        <w:r w:rsidRPr="00A703FC">
          <w:rPr>
            <w:rStyle w:val="Lienhypertexte"/>
          </w:rPr>
          <w:t>actifsDV.</w:t>
        </w:r>
        <w:r>
          <w:rPr>
            <w:webHidden/>
          </w:rPr>
          <w:tab/>
        </w:r>
        <w:r>
          <w:rPr>
            <w:webHidden/>
          </w:rPr>
          <w:fldChar w:fldCharType="begin"/>
        </w:r>
        <w:r>
          <w:rPr>
            <w:webHidden/>
          </w:rPr>
          <w:instrText xml:space="preserve"> PAGEREF _Toc116373115 \h </w:instrText>
        </w:r>
        <w:r>
          <w:rPr>
            <w:webHidden/>
          </w:rPr>
        </w:r>
        <w:r>
          <w:rPr>
            <w:webHidden/>
          </w:rPr>
          <w:fldChar w:fldCharType="separate"/>
        </w:r>
        <w:r>
          <w:rPr>
            <w:webHidden/>
          </w:rPr>
          <w:t>5</w:t>
        </w:r>
        <w:r>
          <w:rPr>
            <w:webHidden/>
          </w:rPr>
          <w:fldChar w:fldCharType="end"/>
        </w:r>
      </w:hyperlink>
    </w:p>
    <w:p w14:paraId="0B5D13D4" w14:textId="5302E124" w:rsidR="0047451D" w:rsidRDefault="0047451D">
      <w:pPr>
        <w:pStyle w:val="TM1"/>
        <w:rPr>
          <w:rFonts w:asciiTheme="minorHAnsi" w:eastAsiaTheme="minorEastAsia" w:hAnsiTheme="minorHAnsi" w:cstheme="minorBidi"/>
          <w:color w:val="auto"/>
          <w:sz w:val="22"/>
          <w:szCs w:val="22"/>
        </w:rPr>
      </w:pPr>
      <w:hyperlink w:anchor="_Toc116373116" w:history="1">
        <w:r w:rsidRPr="00A703FC">
          <w:rPr>
            <w:rStyle w:val="Lienhypertexte"/>
          </w:rPr>
          <w:t>CULTURE.</w:t>
        </w:r>
        <w:r>
          <w:rPr>
            <w:webHidden/>
          </w:rPr>
          <w:tab/>
        </w:r>
        <w:r>
          <w:rPr>
            <w:webHidden/>
          </w:rPr>
          <w:fldChar w:fldCharType="begin"/>
        </w:r>
        <w:r>
          <w:rPr>
            <w:webHidden/>
          </w:rPr>
          <w:instrText xml:space="preserve"> PAGEREF _Toc116373116 \h </w:instrText>
        </w:r>
        <w:r>
          <w:rPr>
            <w:webHidden/>
          </w:rPr>
        </w:r>
        <w:r>
          <w:rPr>
            <w:webHidden/>
          </w:rPr>
          <w:fldChar w:fldCharType="separate"/>
        </w:r>
        <w:r>
          <w:rPr>
            <w:webHidden/>
          </w:rPr>
          <w:t>6</w:t>
        </w:r>
        <w:r>
          <w:rPr>
            <w:webHidden/>
          </w:rPr>
          <w:fldChar w:fldCharType="end"/>
        </w:r>
      </w:hyperlink>
    </w:p>
    <w:p w14:paraId="0CCE51B5" w14:textId="20FE9401" w:rsidR="0047451D" w:rsidRDefault="0047451D">
      <w:pPr>
        <w:pStyle w:val="TM2"/>
        <w:tabs>
          <w:tab w:val="right" w:leader="dot" w:pos="9062"/>
        </w:tabs>
        <w:rPr>
          <w:rFonts w:asciiTheme="minorHAnsi" w:eastAsiaTheme="minorEastAsia" w:hAnsiTheme="minorHAnsi" w:cstheme="minorBidi"/>
          <w:noProof/>
        </w:rPr>
      </w:pPr>
      <w:hyperlink w:anchor="_Toc116373117" w:history="1">
        <w:r w:rsidRPr="00A703FC">
          <w:rPr>
            <w:rStyle w:val="Lienhypertexte"/>
            <w:noProof/>
          </w:rPr>
          <w:t>La Flûte Enchantée</w:t>
        </w:r>
        <w:r w:rsidRPr="00A703FC">
          <w:rPr>
            <w:rStyle w:val="Lienhypertexte"/>
            <w:rFonts w:ascii="Calibri" w:hAnsi="Calibri"/>
            <w:noProof/>
          </w:rPr>
          <w:t> </w:t>
        </w:r>
        <w:r w:rsidRPr="00A703FC">
          <w:rPr>
            <w:rStyle w:val="Lienhypertexte"/>
            <w:noProof/>
          </w:rPr>
          <w:t>: nouveau livret d’opéra en audio</w:t>
        </w:r>
        <w:r>
          <w:rPr>
            <w:noProof/>
            <w:webHidden/>
          </w:rPr>
          <w:tab/>
        </w:r>
        <w:r>
          <w:rPr>
            <w:noProof/>
            <w:webHidden/>
          </w:rPr>
          <w:fldChar w:fldCharType="begin"/>
        </w:r>
        <w:r>
          <w:rPr>
            <w:noProof/>
            <w:webHidden/>
          </w:rPr>
          <w:instrText xml:space="preserve"> PAGEREF _Toc116373117 \h </w:instrText>
        </w:r>
        <w:r>
          <w:rPr>
            <w:noProof/>
            <w:webHidden/>
          </w:rPr>
        </w:r>
        <w:r>
          <w:rPr>
            <w:noProof/>
            <w:webHidden/>
          </w:rPr>
          <w:fldChar w:fldCharType="separate"/>
        </w:r>
        <w:r>
          <w:rPr>
            <w:noProof/>
            <w:webHidden/>
          </w:rPr>
          <w:t>6</w:t>
        </w:r>
        <w:r>
          <w:rPr>
            <w:noProof/>
            <w:webHidden/>
          </w:rPr>
          <w:fldChar w:fldCharType="end"/>
        </w:r>
      </w:hyperlink>
    </w:p>
    <w:p w14:paraId="62214E3D" w14:textId="49184307" w:rsidR="0047451D" w:rsidRDefault="0047451D">
      <w:pPr>
        <w:pStyle w:val="TM2"/>
        <w:tabs>
          <w:tab w:val="right" w:leader="dot" w:pos="9062"/>
        </w:tabs>
        <w:rPr>
          <w:rFonts w:asciiTheme="minorHAnsi" w:eastAsiaTheme="minorEastAsia" w:hAnsiTheme="minorHAnsi" w:cstheme="minorBidi"/>
          <w:noProof/>
        </w:rPr>
      </w:pPr>
      <w:hyperlink w:anchor="_Toc116373118" w:history="1">
        <w:r w:rsidRPr="00A703FC">
          <w:rPr>
            <w:rStyle w:val="Lienhypertexte"/>
            <w:noProof/>
          </w:rPr>
          <w:t>Meilleur livre audio 2022</w:t>
        </w:r>
        <w:r>
          <w:rPr>
            <w:noProof/>
            <w:webHidden/>
          </w:rPr>
          <w:tab/>
        </w:r>
        <w:r>
          <w:rPr>
            <w:noProof/>
            <w:webHidden/>
          </w:rPr>
          <w:fldChar w:fldCharType="begin"/>
        </w:r>
        <w:r>
          <w:rPr>
            <w:noProof/>
            <w:webHidden/>
          </w:rPr>
          <w:instrText xml:space="preserve"> PAGEREF _Toc116373118 \h </w:instrText>
        </w:r>
        <w:r>
          <w:rPr>
            <w:noProof/>
            <w:webHidden/>
          </w:rPr>
        </w:r>
        <w:r>
          <w:rPr>
            <w:noProof/>
            <w:webHidden/>
          </w:rPr>
          <w:fldChar w:fldCharType="separate"/>
        </w:r>
        <w:r>
          <w:rPr>
            <w:noProof/>
            <w:webHidden/>
          </w:rPr>
          <w:t>6</w:t>
        </w:r>
        <w:r>
          <w:rPr>
            <w:noProof/>
            <w:webHidden/>
          </w:rPr>
          <w:fldChar w:fldCharType="end"/>
        </w:r>
      </w:hyperlink>
    </w:p>
    <w:p w14:paraId="32C370EC" w14:textId="6FB8B5CD" w:rsidR="0047451D" w:rsidRDefault="0047451D">
      <w:pPr>
        <w:pStyle w:val="TM2"/>
        <w:tabs>
          <w:tab w:val="right" w:leader="dot" w:pos="9062"/>
        </w:tabs>
        <w:rPr>
          <w:rFonts w:asciiTheme="minorHAnsi" w:eastAsiaTheme="minorEastAsia" w:hAnsiTheme="minorHAnsi" w:cstheme="minorBidi"/>
          <w:noProof/>
        </w:rPr>
      </w:pPr>
      <w:hyperlink w:anchor="_Toc116373119" w:history="1">
        <w:r w:rsidRPr="00A703FC">
          <w:rPr>
            <w:rStyle w:val="Lienhypertexte"/>
            <w:noProof/>
          </w:rPr>
          <w:t>Exposition au P</w:t>
        </w:r>
        <w:r w:rsidRPr="00A703FC">
          <w:rPr>
            <w:rStyle w:val="Lienhypertexte"/>
            <w:noProof/>
          </w:rPr>
          <w:t>a</w:t>
        </w:r>
        <w:r w:rsidRPr="00A703FC">
          <w:rPr>
            <w:rStyle w:val="Lienhypertexte"/>
            <w:noProof/>
          </w:rPr>
          <w:t>lais Galliera : Frida Kahlo, au-delà des apparences</w:t>
        </w:r>
        <w:r>
          <w:rPr>
            <w:noProof/>
            <w:webHidden/>
          </w:rPr>
          <w:tab/>
        </w:r>
        <w:r>
          <w:rPr>
            <w:noProof/>
            <w:webHidden/>
          </w:rPr>
          <w:fldChar w:fldCharType="begin"/>
        </w:r>
        <w:r>
          <w:rPr>
            <w:noProof/>
            <w:webHidden/>
          </w:rPr>
          <w:instrText xml:space="preserve"> PAGEREF _Toc116373119 \h </w:instrText>
        </w:r>
        <w:r>
          <w:rPr>
            <w:noProof/>
            <w:webHidden/>
          </w:rPr>
        </w:r>
        <w:r>
          <w:rPr>
            <w:noProof/>
            <w:webHidden/>
          </w:rPr>
          <w:fldChar w:fldCharType="separate"/>
        </w:r>
        <w:r>
          <w:rPr>
            <w:noProof/>
            <w:webHidden/>
          </w:rPr>
          <w:t>6</w:t>
        </w:r>
        <w:r>
          <w:rPr>
            <w:noProof/>
            <w:webHidden/>
          </w:rPr>
          <w:fldChar w:fldCharType="end"/>
        </w:r>
      </w:hyperlink>
    </w:p>
    <w:p w14:paraId="0ECFE3C1" w14:textId="68126306" w:rsidR="0047451D" w:rsidRDefault="0047451D">
      <w:pPr>
        <w:pStyle w:val="TM2"/>
        <w:tabs>
          <w:tab w:val="right" w:leader="dot" w:pos="9062"/>
        </w:tabs>
        <w:rPr>
          <w:rFonts w:asciiTheme="minorHAnsi" w:eastAsiaTheme="minorEastAsia" w:hAnsiTheme="minorHAnsi" w:cstheme="minorBidi"/>
          <w:noProof/>
        </w:rPr>
      </w:pPr>
      <w:hyperlink w:anchor="_Toc116373120" w:history="1">
        <w:r w:rsidRPr="00A703FC">
          <w:rPr>
            <w:rStyle w:val="Lienhypertexte"/>
            <w:noProof/>
          </w:rPr>
          <w:t>Escale du livre, édition 2023</w:t>
        </w:r>
        <w:r>
          <w:rPr>
            <w:noProof/>
            <w:webHidden/>
          </w:rPr>
          <w:tab/>
        </w:r>
        <w:r>
          <w:rPr>
            <w:noProof/>
            <w:webHidden/>
          </w:rPr>
          <w:fldChar w:fldCharType="begin"/>
        </w:r>
        <w:r>
          <w:rPr>
            <w:noProof/>
            <w:webHidden/>
          </w:rPr>
          <w:instrText xml:space="preserve"> PAGEREF _Toc116373120 \h </w:instrText>
        </w:r>
        <w:r>
          <w:rPr>
            <w:noProof/>
            <w:webHidden/>
          </w:rPr>
        </w:r>
        <w:r>
          <w:rPr>
            <w:noProof/>
            <w:webHidden/>
          </w:rPr>
          <w:fldChar w:fldCharType="separate"/>
        </w:r>
        <w:r>
          <w:rPr>
            <w:noProof/>
            <w:webHidden/>
          </w:rPr>
          <w:t>7</w:t>
        </w:r>
        <w:r>
          <w:rPr>
            <w:noProof/>
            <w:webHidden/>
          </w:rPr>
          <w:fldChar w:fldCharType="end"/>
        </w:r>
      </w:hyperlink>
    </w:p>
    <w:p w14:paraId="58612AAB" w14:textId="3C38B18E" w:rsidR="0047451D" w:rsidRDefault="0047451D">
      <w:pPr>
        <w:pStyle w:val="TM1"/>
        <w:rPr>
          <w:rFonts w:asciiTheme="minorHAnsi" w:eastAsiaTheme="minorEastAsia" w:hAnsiTheme="minorHAnsi" w:cstheme="minorBidi"/>
          <w:color w:val="auto"/>
          <w:sz w:val="22"/>
          <w:szCs w:val="22"/>
        </w:rPr>
      </w:pPr>
      <w:hyperlink w:anchor="_Toc116373121" w:history="1">
        <w:r w:rsidRPr="00A703FC">
          <w:rPr>
            <w:rStyle w:val="Lienhypertexte"/>
          </w:rPr>
          <w:t>INFORMATIONS SOCIALES.</w:t>
        </w:r>
        <w:r>
          <w:rPr>
            <w:webHidden/>
          </w:rPr>
          <w:tab/>
        </w:r>
        <w:r>
          <w:rPr>
            <w:webHidden/>
          </w:rPr>
          <w:fldChar w:fldCharType="begin"/>
        </w:r>
        <w:r>
          <w:rPr>
            <w:webHidden/>
          </w:rPr>
          <w:instrText xml:space="preserve"> PAGEREF _Toc116373121 \h </w:instrText>
        </w:r>
        <w:r>
          <w:rPr>
            <w:webHidden/>
          </w:rPr>
        </w:r>
        <w:r>
          <w:rPr>
            <w:webHidden/>
          </w:rPr>
          <w:fldChar w:fldCharType="separate"/>
        </w:r>
        <w:r>
          <w:rPr>
            <w:webHidden/>
          </w:rPr>
          <w:t>9</w:t>
        </w:r>
        <w:r>
          <w:rPr>
            <w:webHidden/>
          </w:rPr>
          <w:fldChar w:fldCharType="end"/>
        </w:r>
      </w:hyperlink>
    </w:p>
    <w:p w14:paraId="22AECDDF" w14:textId="4F892711" w:rsidR="0047451D" w:rsidRDefault="0047451D">
      <w:pPr>
        <w:pStyle w:val="TM2"/>
        <w:tabs>
          <w:tab w:val="right" w:leader="dot" w:pos="9062"/>
        </w:tabs>
        <w:rPr>
          <w:rFonts w:asciiTheme="minorHAnsi" w:eastAsiaTheme="minorEastAsia" w:hAnsiTheme="minorHAnsi" w:cstheme="minorBidi"/>
          <w:noProof/>
        </w:rPr>
      </w:pPr>
      <w:hyperlink w:anchor="_Toc116373122" w:history="1">
        <w:r w:rsidRPr="00A703FC">
          <w:rPr>
            <w:rStyle w:val="Lienhypertexte"/>
            <w:noProof/>
          </w:rPr>
          <w:t>Enquête nationale pour mesurer la satisfaction des usagers des MDPH</w:t>
        </w:r>
        <w:r>
          <w:rPr>
            <w:noProof/>
            <w:webHidden/>
          </w:rPr>
          <w:tab/>
        </w:r>
        <w:r>
          <w:rPr>
            <w:noProof/>
            <w:webHidden/>
          </w:rPr>
          <w:fldChar w:fldCharType="begin"/>
        </w:r>
        <w:r>
          <w:rPr>
            <w:noProof/>
            <w:webHidden/>
          </w:rPr>
          <w:instrText xml:space="preserve"> PAGEREF _Toc116373122 \h </w:instrText>
        </w:r>
        <w:r>
          <w:rPr>
            <w:noProof/>
            <w:webHidden/>
          </w:rPr>
        </w:r>
        <w:r>
          <w:rPr>
            <w:noProof/>
            <w:webHidden/>
          </w:rPr>
          <w:fldChar w:fldCharType="separate"/>
        </w:r>
        <w:r>
          <w:rPr>
            <w:noProof/>
            <w:webHidden/>
          </w:rPr>
          <w:t>9</w:t>
        </w:r>
        <w:r>
          <w:rPr>
            <w:noProof/>
            <w:webHidden/>
          </w:rPr>
          <w:fldChar w:fldCharType="end"/>
        </w:r>
      </w:hyperlink>
    </w:p>
    <w:p w14:paraId="271C9F22" w14:textId="6AD27C91" w:rsidR="0047451D" w:rsidRDefault="0047451D">
      <w:pPr>
        <w:pStyle w:val="TM2"/>
        <w:tabs>
          <w:tab w:val="right" w:leader="dot" w:pos="9062"/>
        </w:tabs>
        <w:rPr>
          <w:rFonts w:asciiTheme="minorHAnsi" w:eastAsiaTheme="minorEastAsia" w:hAnsiTheme="minorHAnsi" w:cstheme="minorBidi"/>
          <w:noProof/>
        </w:rPr>
      </w:pPr>
      <w:hyperlink w:anchor="_Toc116373123" w:history="1">
        <w:r w:rsidRPr="00A703FC">
          <w:rPr>
            <w:rStyle w:val="Lienhypertexte"/>
            <w:noProof/>
          </w:rPr>
          <w:t>PCH : un nouveau forfait pour les personnes atteintes de surdicécité.</w:t>
        </w:r>
        <w:r>
          <w:rPr>
            <w:noProof/>
            <w:webHidden/>
          </w:rPr>
          <w:tab/>
        </w:r>
        <w:r>
          <w:rPr>
            <w:noProof/>
            <w:webHidden/>
          </w:rPr>
          <w:fldChar w:fldCharType="begin"/>
        </w:r>
        <w:r>
          <w:rPr>
            <w:noProof/>
            <w:webHidden/>
          </w:rPr>
          <w:instrText xml:space="preserve"> PAGEREF _Toc116373123 \h </w:instrText>
        </w:r>
        <w:r>
          <w:rPr>
            <w:noProof/>
            <w:webHidden/>
          </w:rPr>
        </w:r>
        <w:r>
          <w:rPr>
            <w:noProof/>
            <w:webHidden/>
          </w:rPr>
          <w:fldChar w:fldCharType="separate"/>
        </w:r>
        <w:r>
          <w:rPr>
            <w:noProof/>
            <w:webHidden/>
          </w:rPr>
          <w:t>9</w:t>
        </w:r>
        <w:r>
          <w:rPr>
            <w:noProof/>
            <w:webHidden/>
          </w:rPr>
          <w:fldChar w:fldCharType="end"/>
        </w:r>
      </w:hyperlink>
    </w:p>
    <w:p w14:paraId="10119AE5" w14:textId="4F717254" w:rsidR="0047451D" w:rsidRDefault="0047451D">
      <w:pPr>
        <w:pStyle w:val="TM1"/>
        <w:rPr>
          <w:rFonts w:asciiTheme="minorHAnsi" w:eastAsiaTheme="minorEastAsia" w:hAnsiTheme="minorHAnsi" w:cstheme="minorBidi"/>
          <w:color w:val="auto"/>
          <w:sz w:val="22"/>
          <w:szCs w:val="22"/>
        </w:rPr>
      </w:pPr>
      <w:hyperlink w:anchor="_Toc116373124" w:history="1">
        <w:r w:rsidRPr="00A703FC">
          <w:rPr>
            <w:rStyle w:val="Lienhypertexte"/>
          </w:rPr>
          <w:t>NUMÉRIQUE ET INNOVATIONS.</w:t>
        </w:r>
        <w:r>
          <w:rPr>
            <w:webHidden/>
          </w:rPr>
          <w:tab/>
        </w:r>
        <w:r>
          <w:rPr>
            <w:webHidden/>
          </w:rPr>
          <w:fldChar w:fldCharType="begin"/>
        </w:r>
        <w:r>
          <w:rPr>
            <w:webHidden/>
          </w:rPr>
          <w:instrText xml:space="preserve"> PAGEREF _Toc116373124 \h </w:instrText>
        </w:r>
        <w:r>
          <w:rPr>
            <w:webHidden/>
          </w:rPr>
        </w:r>
        <w:r>
          <w:rPr>
            <w:webHidden/>
          </w:rPr>
          <w:fldChar w:fldCharType="separate"/>
        </w:r>
        <w:r>
          <w:rPr>
            <w:webHidden/>
          </w:rPr>
          <w:t>10</w:t>
        </w:r>
        <w:r>
          <w:rPr>
            <w:webHidden/>
          </w:rPr>
          <w:fldChar w:fldCharType="end"/>
        </w:r>
      </w:hyperlink>
    </w:p>
    <w:p w14:paraId="0E6FF7DF" w14:textId="5D1AAF23" w:rsidR="0047451D" w:rsidRDefault="0047451D">
      <w:pPr>
        <w:pStyle w:val="TM2"/>
        <w:tabs>
          <w:tab w:val="right" w:leader="dot" w:pos="9062"/>
        </w:tabs>
        <w:rPr>
          <w:rFonts w:asciiTheme="minorHAnsi" w:eastAsiaTheme="minorEastAsia" w:hAnsiTheme="minorHAnsi" w:cstheme="minorBidi"/>
          <w:noProof/>
        </w:rPr>
      </w:pPr>
      <w:hyperlink w:anchor="_Toc116373125" w:history="1">
        <w:r w:rsidRPr="00A703FC">
          <w:rPr>
            <w:rStyle w:val="Lienhypertexte"/>
            <w:noProof/>
          </w:rPr>
          <w:t>MDPH</w:t>
        </w:r>
        <w:r w:rsidRPr="00A703FC">
          <w:rPr>
            <w:rStyle w:val="Lienhypertexte"/>
            <w:rFonts w:ascii="Calibri" w:hAnsi="Calibri"/>
            <w:noProof/>
          </w:rPr>
          <w:t> </w:t>
        </w:r>
        <w:r w:rsidRPr="00A703FC">
          <w:rPr>
            <w:rStyle w:val="Lienhypertexte"/>
            <w:rFonts w:ascii="Calibri" w:hAnsi="Calibri"/>
            <w:b/>
            <w:bCs/>
            <w:noProof/>
          </w:rPr>
          <w:t>33</w:t>
        </w:r>
        <w:r w:rsidRPr="00A703FC">
          <w:rPr>
            <w:rStyle w:val="Lienhypertexte"/>
            <w:rFonts w:ascii="Calibri" w:hAnsi="Calibri"/>
            <w:noProof/>
          </w:rPr>
          <w:t xml:space="preserve"> </w:t>
        </w:r>
        <w:r w:rsidRPr="00A703FC">
          <w:rPr>
            <w:rStyle w:val="Lienhypertexte"/>
            <w:noProof/>
          </w:rPr>
          <w:t>: un site accessible</w:t>
        </w:r>
        <w:r w:rsidRPr="00A703FC">
          <w:rPr>
            <w:rStyle w:val="Lienhypertexte"/>
            <w:rFonts w:ascii="Calibri" w:hAnsi="Calibri"/>
            <w:noProof/>
          </w:rPr>
          <w:t> </w:t>
        </w:r>
        <w:r w:rsidRPr="00A703FC">
          <w:rPr>
            <w:rStyle w:val="Lienhypertexte"/>
            <w:noProof/>
          </w:rPr>
          <w:t>?</w:t>
        </w:r>
        <w:r>
          <w:rPr>
            <w:noProof/>
            <w:webHidden/>
          </w:rPr>
          <w:tab/>
        </w:r>
        <w:r>
          <w:rPr>
            <w:noProof/>
            <w:webHidden/>
          </w:rPr>
          <w:fldChar w:fldCharType="begin"/>
        </w:r>
        <w:r>
          <w:rPr>
            <w:noProof/>
            <w:webHidden/>
          </w:rPr>
          <w:instrText xml:space="preserve"> PAGEREF _Toc116373125 \h </w:instrText>
        </w:r>
        <w:r>
          <w:rPr>
            <w:noProof/>
            <w:webHidden/>
          </w:rPr>
        </w:r>
        <w:r>
          <w:rPr>
            <w:noProof/>
            <w:webHidden/>
          </w:rPr>
          <w:fldChar w:fldCharType="separate"/>
        </w:r>
        <w:r>
          <w:rPr>
            <w:noProof/>
            <w:webHidden/>
          </w:rPr>
          <w:t>10</w:t>
        </w:r>
        <w:r>
          <w:rPr>
            <w:noProof/>
            <w:webHidden/>
          </w:rPr>
          <w:fldChar w:fldCharType="end"/>
        </w:r>
      </w:hyperlink>
    </w:p>
    <w:p w14:paraId="7884CDB8" w14:textId="62658C1E" w:rsidR="0047451D" w:rsidRDefault="0047451D">
      <w:pPr>
        <w:pStyle w:val="TM2"/>
        <w:tabs>
          <w:tab w:val="right" w:leader="dot" w:pos="9062"/>
        </w:tabs>
        <w:rPr>
          <w:rFonts w:asciiTheme="minorHAnsi" w:eastAsiaTheme="minorEastAsia" w:hAnsiTheme="minorHAnsi" w:cstheme="minorBidi"/>
          <w:noProof/>
        </w:rPr>
      </w:pPr>
      <w:hyperlink w:anchor="_Toc116373126" w:history="1">
        <w:r w:rsidRPr="00A703FC">
          <w:rPr>
            <w:rStyle w:val="Lienhypertexte"/>
            <w:noProof/>
          </w:rPr>
          <w:t>Comment lire un livre audio Daisy</w:t>
        </w:r>
        <w:r w:rsidRPr="00A703FC">
          <w:rPr>
            <w:rStyle w:val="Lienhypertexte"/>
            <w:rFonts w:ascii="Calibri" w:hAnsi="Calibri"/>
            <w:noProof/>
          </w:rPr>
          <w:t> </w:t>
        </w:r>
        <w:r w:rsidRPr="00A703FC">
          <w:rPr>
            <w:rStyle w:val="Lienhypertexte"/>
            <w:noProof/>
          </w:rPr>
          <w:t>?</w:t>
        </w:r>
        <w:r>
          <w:rPr>
            <w:noProof/>
            <w:webHidden/>
          </w:rPr>
          <w:tab/>
        </w:r>
        <w:r>
          <w:rPr>
            <w:noProof/>
            <w:webHidden/>
          </w:rPr>
          <w:fldChar w:fldCharType="begin"/>
        </w:r>
        <w:r>
          <w:rPr>
            <w:noProof/>
            <w:webHidden/>
          </w:rPr>
          <w:instrText xml:space="preserve"> PAGEREF _Toc116373126 \h </w:instrText>
        </w:r>
        <w:r>
          <w:rPr>
            <w:noProof/>
            <w:webHidden/>
          </w:rPr>
        </w:r>
        <w:r>
          <w:rPr>
            <w:noProof/>
            <w:webHidden/>
          </w:rPr>
          <w:fldChar w:fldCharType="separate"/>
        </w:r>
        <w:r>
          <w:rPr>
            <w:noProof/>
            <w:webHidden/>
          </w:rPr>
          <w:t>10</w:t>
        </w:r>
        <w:r>
          <w:rPr>
            <w:noProof/>
            <w:webHidden/>
          </w:rPr>
          <w:fldChar w:fldCharType="end"/>
        </w:r>
      </w:hyperlink>
    </w:p>
    <w:p w14:paraId="33D73414" w14:textId="19D51664" w:rsidR="004D1EBD" w:rsidRDefault="0024470E" w:rsidP="00DE08DE">
      <w:pPr>
        <w:pStyle w:val="TM2"/>
        <w:tabs>
          <w:tab w:val="right" w:leader="dot" w:pos="9062"/>
        </w:tabs>
        <w:jc w:val="both"/>
        <w:rPr>
          <w:noProof/>
          <w:color w:val="8496B0"/>
        </w:rPr>
        <w:sectPr w:rsidR="004D1EBD" w:rsidSect="00D220B9">
          <w:headerReference w:type="default" r:id="rId8"/>
          <w:footerReference w:type="default" r:id="rId9"/>
          <w:headerReference w:type="first" r:id="rId10"/>
          <w:pgSz w:w="11906" w:h="16838"/>
          <w:pgMar w:top="1417" w:right="1417" w:bottom="709" w:left="1417" w:header="708" w:footer="138" w:gutter="0"/>
          <w:cols w:space="708"/>
          <w:docGrid w:linePitch="381"/>
        </w:sectPr>
      </w:pPr>
      <w:r w:rsidRPr="00A86557">
        <w:rPr>
          <w:noProof/>
          <w:color w:val="8496B0"/>
        </w:rPr>
        <w:fldChar w:fldCharType="end"/>
      </w:r>
    </w:p>
    <w:p w14:paraId="4AC919D8" w14:textId="2E093697" w:rsidR="00D73E34" w:rsidRDefault="00D73E34" w:rsidP="00DE08DE">
      <w:pPr>
        <w:pStyle w:val="TM2"/>
        <w:tabs>
          <w:tab w:val="right" w:leader="dot" w:pos="9062"/>
        </w:tabs>
        <w:jc w:val="both"/>
        <w:rPr>
          <w:noProof/>
          <w:color w:val="8496B0"/>
        </w:rPr>
      </w:pPr>
    </w:p>
    <w:p w14:paraId="66EBE84B" w14:textId="033B7B56" w:rsidR="00492CEE" w:rsidRDefault="00492CEE" w:rsidP="00492CEE"/>
    <w:bookmarkStart w:id="0" w:name="_ÉDITO"/>
    <w:bookmarkStart w:id="1" w:name="_Toc486435419"/>
    <w:bookmarkEnd w:id="0"/>
    <w:p w14:paraId="38F128EE" w14:textId="463F4282" w:rsidR="005B55CC" w:rsidRPr="006D02DF" w:rsidRDefault="005B55CC" w:rsidP="005B55CC">
      <w:pPr>
        <w:pStyle w:val="Titre1"/>
        <w:rPr>
          <w:color w:val="7B8DA7"/>
        </w:rPr>
      </w:pPr>
      <w:r w:rsidRPr="006D02DF">
        <w:rPr>
          <w:color w:val="7B8DA7"/>
        </w:rPr>
        <w:fldChar w:fldCharType="begin"/>
      </w:r>
      <w:r w:rsidRPr="006D02DF">
        <w:rPr>
          <w:color w:val="7B8DA7"/>
        </w:rPr>
        <w:instrText xml:space="preserve"> HYPERLINK  \l "_ÉDITO" </w:instrText>
      </w:r>
      <w:r w:rsidRPr="006D02DF">
        <w:rPr>
          <w:color w:val="7B8DA7"/>
        </w:rPr>
        <w:fldChar w:fldCharType="separate"/>
      </w:r>
      <w:bookmarkStart w:id="2" w:name="_Toc116373108"/>
      <w:r w:rsidR="00714F4B" w:rsidRPr="006D02DF">
        <w:rPr>
          <w:rStyle w:val="Lienhypertexte"/>
          <w:color w:val="7B8DA7"/>
          <w:u w:val="none"/>
        </w:rPr>
        <w:t>ÉDITO</w:t>
      </w:r>
      <w:bookmarkEnd w:id="1"/>
      <w:bookmarkEnd w:id="2"/>
      <w:r w:rsidRPr="006D02DF">
        <w:rPr>
          <w:color w:val="7B8DA7"/>
        </w:rPr>
        <w:fldChar w:fldCharType="end"/>
      </w:r>
    </w:p>
    <w:p w14:paraId="2DA223AE" w14:textId="77777777" w:rsidR="00F416E6" w:rsidRDefault="00F416E6" w:rsidP="00F651C4"/>
    <w:p w14:paraId="664BB858" w14:textId="77777777" w:rsidR="00F651C4" w:rsidRDefault="00F651C4" w:rsidP="00F651C4">
      <w:r>
        <w:t xml:space="preserve">La délégation connait une rentrée chargée, notamment au travers de son pôle Transcription. </w:t>
      </w:r>
    </w:p>
    <w:p w14:paraId="01EC06E7" w14:textId="77777777" w:rsidR="00F651C4" w:rsidRDefault="00F651C4" w:rsidP="00F651C4">
      <w:r>
        <w:t>2 nouvelles actions ont été lancées, avant les congés d’été, dans le but de développer l’accès au livre pour les personnes aveugles ou malvoyantes.</w:t>
      </w:r>
    </w:p>
    <w:p w14:paraId="56D173DB" w14:textId="77777777" w:rsidR="00F651C4" w:rsidRDefault="00F651C4" w:rsidP="00F651C4">
      <w:r>
        <w:t>Ainsi, l’équipe travaille, d’une part, sur la Rentrée Littéraire Accessible, auprès du Syndicat National de l’Edition (CF article dédié)</w:t>
      </w:r>
    </w:p>
    <w:p w14:paraId="3C566B48" w14:textId="745F08CE" w:rsidR="00F651C4" w:rsidRDefault="00F651C4" w:rsidP="00F651C4">
      <w:r>
        <w:t xml:space="preserve">D’autre part, une convention a été signée entre le </w:t>
      </w:r>
      <w:r w:rsidR="00CB7C62">
        <w:t>ministère de l’Éducation</w:t>
      </w:r>
      <w:r>
        <w:t xml:space="preserve"> Nationale et de la Jeunesse et apiDV pour une expérimentation. Il s’agit de rendre accessible</w:t>
      </w:r>
      <w:r w:rsidR="00410E9E">
        <w:t>s</w:t>
      </w:r>
      <w:r>
        <w:t xml:space="preserve"> les supports pédagogiques de professeurs déficients visuels, sur tout le territoire et dans toutes les matières.</w:t>
      </w:r>
    </w:p>
    <w:p w14:paraId="5A5E8804" w14:textId="77777777" w:rsidR="00F651C4" w:rsidRDefault="00F651C4" w:rsidP="00F651C4">
      <w:r>
        <w:t>Les livres, manuels ou cahiers d’exercice sont fournis, chaque trimestre, dans le format souhaité par le professeur : agrandissement, braille, audio, numérique accessible.</w:t>
      </w:r>
    </w:p>
    <w:p w14:paraId="7794D9A4" w14:textId="77777777" w:rsidR="00F651C4" w:rsidRDefault="00F651C4" w:rsidP="00F651C4">
      <w:r>
        <w:t>L’association a réparti les documents entre ses 3 pôles de transcription : Paris, Bordeaux et Toulon.</w:t>
      </w:r>
    </w:p>
    <w:p w14:paraId="246E60C4" w14:textId="77777777" w:rsidR="00F651C4" w:rsidRDefault="00F651C4" w:rsidP="00F651C4">
      <w:r>
        <w:t>La délégation Nouvelle-Aquitaine a adapté des ouvrages de mathématiques et de latin niveau collège, et de philosophie niveau lycée, pour le 1er trimestre.</w:t>
      </w:r>
    </w:p>
    <w:p w14:paraId="3983002B" w14:textId="77777777" w:rsidR="00F651C4" w:rsidRDefault="00F651C4" w:rsidP="00F651C4">
      <w:pPr>
        <w:ind w:left="4086"/>
      </w:pPr>
    </w:p>
    <w:p w14:paraId="71AA379A" w14:textId="77777777" w:rsidR="00F651C4" w:rsidRDefault="00F651C4" w:rsidP="00F651C4">
      <w:r>
        <w:t>Les bénévoles lecteurs ne sont pas en reste., et vivent, eux aussi, une rentrée active. Depuis septembre, les voix se succèdent, dans les locaux de la délégation, pour enregistrer, en parallèle, le Gironde Mag (le magazine trimestriel du département) et le livret de « La Flûte Enchantée » de Mozart. En effet, fort du succès des 4 premiers opéras adaptés en audio, et de l’intérêt manifesté par les spectateurs déficients visuels et les établissements eux-mêmes, nous proposerons 3 nouveaux livrets, cette saison.</w:t>
      </w:r>
    </w:p>
    <w:p w14:paraId="2A2401D0" w14:textId="77777777" w:rsidR="00F651C4" w:rsidRDefault="00F651C4" w:rsidP="00F651C4"/>
    <w:p w14:paraId="42664D92" w14:textId="77777777" w:rsidR="00F651C4" w:rsidRDefault="00F651C4" w:rsidP="00F651C4">
      <w:r>
        <w:t xml:space="preserve">Tous ces projets montrent que la délégation cherche toujours à se diversifier et à améliorer ses services auprès des déficients visuels. Ils ne pourraient se concrétiser sans la mobilisation et l’engouement des salariées et des bénévoles d’apiDV Nouvelle-Aquitaine. </w:t>
      </w:r>
    </w:p>
    <w:p w14:paraId="583BFCE3" w14:textId="70696A2C" w:rsidR="00FF7C01" w:rsidRPr="006D02DF" w:rsidRDefault="00ED0F11" w:rsidP="00DE08DE">
      <w:pPr>
        <w:ind w:left="4086"/>
        <w:jc w:val="both"/>
      </w:pPr>
      <w:r w:rsidRPr="006D02DF">
        <w:t>Anna Touron</w:t>
      </w:r>
      <w:r w:rsidR="00E2086E" w:rsidRPr="006D02DF">
        <w:t xml:space="preserve">, </w:t>
      </w:r>
    </w:p>
    <w:p w14:paraId="6A2DEAE2" w14:textId="77777777" w:rsidR="0090593C" w:rsidRDefault="00BF4F5A" w:rsidP="00DE08DE">
      <w:pPr>
        <w:ind w:left="4086"/>
        <w:jc w:val="both"/>
        <w:sectPr w:rsidR="0090593C" w:rsidSect="00D220B9">
          <w:pgSz w:w="11906" w:h="16838"/>
          <w:pgMar w:top="1417" w:right="1417" w:bottom="709" w:left="1417" w:header="708" w:footer="138" w:gutter="0"/>
          <w:cols w:space="708"/>
          <w:docGrid w:linePitch="381"/>
        </w:sectPr>
      </w:pPr>
      <w:r w:rsidRPr="006D02DF">
        <w:t>Directrice</w:t>
      </w:r>
      <w:r w:rsidR="00ED0F11" w:rsidRPr="006D02DF">
        <w:t xml:space="preserve"> </w:t>
      </w:r>
      <w:r w:rsidR="007E65CB" w:rsidRPr="006D02DF">
        <w:t>d’</w:t>
      </w:r>
      <w:r w:rsidR="000215FC" w:rsidRPr="006D02DF">
        <w:t>apiDV</w:t>
      </w:r>
      <w:r w:rsidR="00ED0F11" w:rsidRPr="006D02DF">
        <w:t xml:space="preserve"> </w:t>
      </w:r>
      <w:r w:rsidR="0015726E" w:rsidRPr="006D02DF">
        <w:t>Nouvelle-</w:t>
      </w:r>
      <w:r w:rsidR="00ED0F11" w:rsidRPr="006D02DF">
        <w:t>Aquitaine</w:t>
      </w:r>
    </w:p>
    <w:p w14:paraId="53F0EB74" w14:textId="77777777" w:rsidR="0089139B" w:rsidRPr="006D02DF" w:rsidRDefault="0089139B" w:rsidP="00DE08DE">
      <w:pPr>
        <w:ind w:left="4086"/>
        <w:jc w:val="both"/>
      </w:pPr>
    </w:p>
    <w:p w14:paraId="415159E8" w14:textId="63AC4D6D" w:rsidR="004B600F" w:rsidRPr="006D02DF" w:rsidRDefault="006D017F" w:rsidP="00DE08DE">
      <w:pPr>
        <w:pStyle w:val="Titre1"/>
      </w:pPr>
      <w:bookmarkStart w:id="3" w:name="_Toc419110821"/>
      <w:bookmarkStart w:id="4" w:name="_Toc429580998"/>
      <w:bookmarkStart w:id="5" w:name="_Toc431983187"/>
      <w:bookmarkStart w:id="6" w:name="_Toc449948193"/>
      <w:bookmarkStart w:id="7" w:name="_Toc449961649"/>
      <w:bookmarkStart w:id="8" w:name="_Toc486435420"/>
      <w:bookmarkStart w:id="9" w:name="_Toc116373109"/>
      <w:r w:rsidRPr="006D02DF">
        <w:t>VIE DE L’ASSOCIATION</w:t>
      </w:r>
      <w:bookmarkEnd w:id="3"/>
      <w:bookmarkEnd w:id="4"/>
      <w:bookmarkEnd w:id="5"/>
      <w:bookmarkEnd w:id="6"/>
      <w:bookmarkEnd w:id="7"/>
      <w:bookmarkEnd w:id="8"/>
      <w:r w:rsidR="002804C6" w:rsidRPr="006D02DF">
        <w:t>.</w:t>
      </w:r>
      <w:bookmarkEnd w:id="9"/>
    </w:p>
    <w:p w14:paraId="44D8B5C2" w14:textId="2F886D77" w:rsidR="009F49F2" w:rsidRDefault="009F49F2" w:rsidP="00DE08DE">
      <w:pPr>
        <w:jc w:val="both"/>
      </w:pPr>
    </w:p>
    <w:p w14:paraId="1D00C664" w14:textId="77777777" w:rsidR="00134260" w:rsidRDefault="00134260" w:rsidP="00134260">
      <w:pPr>
        <w:pStyle w:val="Titre2"/>
      </w:pPr>
      <w:bookmarkStart w:id="10" w:name="_Toc116373110"/>
      <w:r>
        <w:t>Urgent : recherche d’un service civique (H/F)</w:t>
      </w:r>
      <w:bookmarkEnd w:id="10"/>
    </w:p>
    <w:p w14:paraId="41C7B987" w14:textId="1EE4C8F7" w:rsidR="00134260" w:rsidRDefault="00134260" w:rsidP="00134260">
      <w:pPr>
        <w:jc w:val="both"/>
      </w:pPr>
      <w:r>
        <w:t>Nous recherchons activement un(e) jeune volontaire en service civique.</w:t>
      </w:r>
    </w:p>
    <w:p w14:paraId="262549A9" w14:textId="77777777" w:rsidR="00134260" w:rsidRDefault="00134260" w:rsidP="00134260">
      <w:pPr>
        <w:jc w:val="both"/>
      </w:pPr>
      <w:r>
        <w:t>En lien avec la direction et les autres salariés de la délégation, ainsi qu’avec l’équipe du siège basée à Paris, il/elle aura pour mission de :</w:t>
      </w:r>
    </w:p>
    <w:p w14:paraId="7F879528" w14:textId="77777777" w:rsidR="00134260" w:rsidRDefault="00134260" w:rsidP="00134260">
      <w:pPr>
        <w:jc w:val="both"/>
      </w:pPr>
      <w:r>
        <w:t>- prendre contact avec des étudiants déficients visuels pour faire le point sur leur cursus, leur recherche de stage ou d'alternance, l'accessibilité de leurs ouvrages universitaires et détecter leurs besoins.</w:t>
      </w:r>
    </w:p>
    <w:p w14:paraId="0F722BA7" w14:textId="49FE5EE8" w:rsidR="00134260" w:rsidRDefault="00134260" w:rsidP="00134260">
      <w:pPr>
        <w:jc w:val="both"/>
      </w:pPr>
      <w:r>
        <w:t>- aider à l’animation d’une communauté d’étudiant(e)s.</w:t>
      </w:r>
    </w:p>
    <w:p w14:paraId="2A014C8F" w14:textId="77777777" w:rsidR="00134260" w:rsidRDefault="00134260" w:rsidP="00134260">
      <w:pPr>
        <w:jc w:val="both"/>
      </w:pPr>
      <w:r>
        <w:t>- organiser des ateliers et moments d’échanges d’expériences, autour de l’accès aux études et aux outils numériques.</w:t>
      </w:r>
    </w:p>
    <w:p w14:paraId="0EE2C7D8" w14:textId="77777777" w:rsidR="00134260" w:rsidRDefault="00134260" w:rsidP="00134260">
      <w:pPr>
        <w:jc w:val="both"/>
      </w:pPr>
      <w:r>
        <w:t>- communiquer autour de l’offre étudiante d’apiDV Nouvelle-Aquitaine.</w:t>
      </w:r>
    </w:p>
    <w:p w14:paraId="2D195E4B" w14:textId="77777777" w:rsidR="00134260" w:rsidRDefault="00134260" w:rsidP="00134260">
      <w:pPr>
        <w:jc w:val="both"/>
      </w:pPr>
      <w:r>
        <w:t xml:space="preserve">- participer à l'animation de la page Facebook et du site Internet de la délégation </w:t>
      </w:r>
    </w:p>
    <w:p w14:paraId="41433F42" w14:textId="77777777" w:rsidR="00134260" w:rsidRDefault="00134260" w:rsidP="00134260">
      <w:pPr>
        <w:jc w:val="both"/>
      </w:pPr>
      <w:r>
        <w:t>- aider à la mise en place des ateliers « apprendre à lire en audio par la relaxation », découverte de la lecture audio pour les personnes empêchées de lire.</w:t>
      </w:r>
    </w:p>
    <w:p w14:paraId="4BDEA2EA" w14:textId="77777777" w:rsidR="00134260" w:rsidRDefault="00134260" w:rsidP="00134260">
      <w:pPr>
        <w:jc w:val="both"/>
      </w:pPr>
      <w:r>
        <w:t>À pourvoir le plus rapidement possible (8 mois, 24 h/semaine)</w:t>
      </w:r>
    </w:p>
    <w:p w14:paraId="1FDC333E" w14:textId="3A52C591" w:rsidR="004D1EBD" w:rsidRDefault="00134260" w:rsidP="00134260">
      <w:pPr>
        <w:jc w:val="both"/>
      </w:pPr>
      <w:r>
        <w:t xml:space="preserve">Nous contacter et postuler sur </w:t>
      </w:r>
      <w:hyperlink r:id="rId11" w:history="1">
        <w:r w:rsidRPr="00134260">
          <w:rPr>
            <w:rStyle w:val="Lienhypertexte"/>
          </w:rPr>
          <w:t>le site du service civique</w:t>
        </w:r>
      </w:hyperlink>
    </w:p>
    <w:p w14:paraId="663E0436" w14:textId="77777777" w:rsidR="00134260" w:rsidRDefault="00134260" w:rsidP="00134260">
      <w:pPr>
        <w:jc w:val="both"/>
      </w:pPr>
    </w:p>
    <w:p w14:paraId="002910E8" w14:textId="77777777" w:rsidR="00B95CE0" w:rsidRDefault="00B95CE0" w:rsidP="00B95CE0">
      <w:pPr>
        <w:pStyle w:val="Titre2"/>
      </w:pPr>
      <w:bookmarkStart w:id="11" w:name="_Toc116373111"/>
      <w:r>
        <w:t>Forum des associations de Mérignac</w:t>
      </w:r>
      <w:bookmarkEnd w:id="11"/>
    </w:p>
    <w:p w14:paraId="5F95B960" w14:textId="01F598E6" w:rsidR="00B95CE0" w:rsidRDefault="00B95CE0" w:rsidP="00B95CE0">
      <w:pPr>
        <w:jc w:val="both"/>
      </w:pPr>
      <w:r>
        <w:t>Le samedi 3 septembre dernier, la délégation était présente sur le forum des associations de Mérignac. Le public est venu déambuler, sous un beau soleil, afin de trouver une activité ou de découvrir les actions locales.</w:t>
      </w:r>
    </w:p>
    <w:p w14:paraId="4541974A" w14:textId="5FB98290" w:rsidR="0090593C" w:rsidRDefault="00B95CE0" w:rsidP="00B95CE0">
      <w:pPr>
        <w:jc w:val="both"/>
      </w:pPr>
      <w:r>
        <w:t>apiDV a ainsi pu rencontrer des élus de la ville, des partenaires, mais aussi des potentiels bénéficiaires. Merci à nos 2 bénévoles Claudine et Anne-Marion qui sont venu</w:t>
      </w:r>
      <w:r w:rsidR="00A9436A">
        <w:t>e</w:t>
      </w:r>
      <w:r>
        <w:t>s nous soutenir sur le stand.</w:t>
      </w:r>
    </w:p>
    <w:p w14:paraId="3366FF59" w14:textId="5DA69029" w:rsidR="00B95CE0" w:rsidRDefault="00B95CE0" w:rsidP="00B95CE0">
      <w:pPr>
        <w:jc w:val="both"/>
      </w:pPr>
    </w:p>
    <w:p w14:paraId="59F56F67" w14:textId="77777777" w:rsidR="004D1EBD" w:rsidRDefault="004D1EBD" w:rsidP="00B95CE0">
      <w:pPr>
        <w:jc w:val="both"/>
      </w:pPr>
    </w:p>
    <w:p w14:paraId="3C1191D8" w14:textId="5D8B928E" w:rsidR="00D24A54" w:rsidRDefault="00D24A54" w:rsidP="00D24A54">
      <w:pPr>
        <w:pStyle w:val="Titre2"/>
      </w:pPr>
      <w:bookmarkStart w:id="12" w:name="_Toc116373112"/>
      <w:r>
        <w:t>Une rentrée littéraire ac</w:t>
      </w:r>
      <w:r w:rsidR="00D162EC">
        <w:t>cessible.</w:t>
      </w:r>
      <w:bookmarkEnd w:id="12"/>
    </w:p>
    <w:p w14:paraId="3DA453C8" w14:textId="77777777" w:rsidR="00D24A54" w:rsidRDefault="00D24A54" w:rsidP="00D24A54">
      <w:pPr>
        <w:jc w:val="both"/>
      </w:pPr>
      <w:r>
        <w:t>Pour la 1ère fois cette année, la délégation a participé à la mise en accessibilité des livres de la rentrée littéraire.</w:t>
      </w:r>
    </w:p>
    <w:p w14:paraId="642EF932" w14:textId="77777777" w:rsidR="00D24A54" w:rsidRDefault="00D24A54" w:rsidP="00D24A54">
      <w:pPr>
        <w:jc w:val="both"/>
      </w:pPr>
      <w:r>
        <w:t xml:space="preserve">Les équipes du Pôle Transcription se sont mobilisées, dès cet été, pour retravailler les ouvrages et les fournir en format texte accessible. </w:t>
      </w:r>
    </w:p>
    <w:p w14:paraId="791ACF53" w14:textId="323E6706" w:rsidR="00D24A54" w:rsidRDefault="00D24A54" w:rsidP="00D24A54">
      <w:pPr>
        <w:jc w:val="both"/>
      </w:pPr>
      <w:r>
        <w:t>Ils pourront ensuite être lus par une synthèse vocale ou bien transformés en audio.</w:t>
      </w:r>
    </w:p>
    <w:p w14:paraId="1F0321F4" w14:textId="563A6023" w:rsidR="003726A5" w:rsidRDefault="003726A5" w:rsidP="00D24A54">
      <w:pPr>
        <w:jc w:val="both"/>
      </w:pPr>
    </w:p>
    <w:p w14:paraId="1886F808" w14:textId="0CE6122B" w:rsidR="003726A5" w:rsidRDefault="003726A5" w:rsidP="00D24A54">
      <w:pPr>
        <w:jc w:val="both"/>
      </w:pPr>
    </w:p>
    <w:p w14:paraId="7153A521" w14:textId="77777777" w:rsidR="003726A5" w:rsidRDefault="003726A5" w:rsidP="00D24A54">
      <w:pPr>
        <w:jc w:val="both"/>
      </w:pPr>
    </w:p>
    <w:p w14:paraId="14908D07" w14:textId="77777777" w:rsidR="00D24A54" w:rsidRDefault="00D24A54" w:rsidP="00D24A54">
      <w:pPr>
        <w:jc w:val="both"/>
      </w:pPr>
      <w:r>
        <w:t xml:space="preserve">Ce partenariat avec le Centre National du Livre a pour objectif de concourir à la diffusion, sous toutes ses formes, des œuvres littéraires, et de permettre un accès pour tous à la lecture. </w:t>
      </w:r>
    </w:p>
    <w:p w14:paraId="087F1259" w14:textId="77777777" w:rsidR="00D24A54" w:rsidRDefault="00D24A54" w:rsidP="00D24A54">
      <w:pPr>
        <w:jc w:val="both"/>
      </w:pPr>
      <w:r>
        <w:t>L’opération « Rentrée littéraire accessible » est organisée, chaque année, par le Syndicat National de l’Edition.</w:t>
      </w:r>
    </w:p>
    <w:p w14:paraId="6D526334" w14:textId="7402DBD7" w:rsidR="00D24A54" w:rsidRDefault="00D24A54" w:rsidP="00B95CE0">
      <w:pPr>
        <w:jc w:val="both"/>
      </w:pPr>
    </w:p>
    <w:p w14:paraId="56F37AE6" w14:textId="77777777" w:rsidR="00D24A54" w:rsidRDefault="00D24A54" w:rsidP="00B95CE0">
      <w:pPr>
        <w:jc w:val="both"/>
      </w:pPr>
    </w:p>
    <w:p w14:paraId="77E53952" w14:textId="01B6320F" w:rsidR="0090593C" w:rsidRDefault="0090593C" w:rsidP="00CB7C62">
      <w:pPr>
        <w:pStyle w:val="Titre2"/>
        <w:jc w:val="left"/>
      </w:pPr>
      <w:bookmarkStart w:id="13" w:name="_Toc116373113"/>
      <w:r>
        <w:t>Étiquettes braille</w:t>
      </w:r>
      <w:r>
        <w:rPr>
          <w:rFonts w:ascii="Calibri" w:hAnsi="Calibri"/>
        </w:rPr>
        <w:t> </w:t>
      </w:r>
      <w:r>
        <w:t>: nouvelle convocation</w:t>
      </w:r>
      <w:r w:rsidR="00CB7C62">
        <w:t xml:space="preserve"> pour le canton 3 de Bordeaux.</w:t>
      </w:r>
      <w:bookmarkEnd w:id="13"/>
    </w:p>
    <w:p w14:paraId="3A5D4E2E" w14:textId="7E4B98B2" w:rsidR="0090593C" w:rsidRDefault="0090593C" w:rsidP="0090593C">
      <w:pPr>
        <w:jc w:val="both"/>
      </w:pPr>
      <w:r>
        <w:t>L’élection des conseillers départementaux du canton 3 de Bordeaux a été annulée par le tribunal administratif de Bordeaux, le 26 janvier dernier, décision confirmée par le Conseil d’État. Par conséquent, les électeurs du canton ont été, à nouveau, convoqués les dimanches 9 et 16 octobre.</w:t>
      </w:r>
    </w:p>
    <w:p w14:paraId="755AB432" w14:textId="288D045E" w:rsidR="0090593C" w:rsidRDefault="0090593C" w:rsidP="0090593C">
      <w:pPr>
        <w:jc w:val="both"/>
      </w:pPr>
      <w:r>
        <w:t>La délégation a donc assuré la traduction en Braille des noms des candidats, dans les 33 bureaux de vote, répartis sur 7 centres.</w:t>
      </w:r>
    </w:p>
    <w:p w14:paraId="1AC39474" w14:textId="10673DAE" w:rsidR="0090593C" w:rsidRDefault="0090593C" w:rsidP="00DE08DE">
      <w:pPr>
        <w:jc w:val="both"/>
      </w:pPr>
    </w:p>
    <w:p w14:paraId="01F13522" w14:textId="45C6389A" w:rsidR="00774F91" w:rsidRDefault="00774F91" w:rsidP="00774F91">
      <w:pPr>
        <w:pStyle w:val="Titre2"/>
      </w:pPr>
      <w:bookmarkStart w:id="14" w:name="_Toc116373114"/>
      <w:r>
        <w:t>Le Livre et la Théière du 4 octobre 2022.</w:t>
      </w:r>
      <w:bookmarkEnd w:id="14"/>
    </w:p>
    <w:p w14:paraId="16CB2EB7" w14:textId="161A0845" w:rsidR="00774F91" w:rsidRDefault="00774F91" w:rsidP="00774F91">
      <w:pPr>
        <w:jc w:val="both"/>
      </w:pPr>
      <w:r>
        <w:t>Pour cette réunion de rentrée nous étions six participants, deux personnes qui viennent régulièrement s’étant excusées. Chacun à tour de rôle, de mémoire ou avec ses notes, a présenté un livre. En fin de séance, Marc nous a dit, avec beaucoup de talent, un conte d’Andersen : « L’Escargot et le rosier ». 1862.</w:t>
      </w:r>
    </w:p>
    <w:p w14:paraId="0BCBCE2B" w14:textId="77777777" w:rsidR="00774F91" w:rsidRDefault="00774F91" w:rsidP="00774F91">
      <w:pPr>
        <w:jc w:val="both"/>
      </w:pPr>
    </w:p>
    <w:p w14:paraId="24B0F721" w14:textId="77777777" w:rsidR="00774F91" w:rsidRDefault="00774F91" w:rsidP="00774F91">
      <w:pPr>
        <w:jc w:val="both"/>
      </w:pPr>
      <w:r>
        <w:t>Livres présentés :</w:t>
      </w:r>
    </w:p>
    <w:p w14:paraId="3405669C" w14:textId="77777777" w:rsidR="00774F91" w:rsidRDefault="00774F91" w:rsidP="00774F91">
      <w:pPr>
        <w:jc w:val="both"/>
      </w:pPr>
      <w:r>
        <w:t>CLAUDEL Philippe -- L’Archipel du chien.  2018.</w:t>
      </w:r>
    </w:p>
    <w:p w14:paraId="4E3E3C4C" w14:textId="77777777" w:rsidR="00774F91" w:rsidRDefault="00774F91" w:rsidP="00774F91">
      <w:pPr>
        <w:jc w:val="both"/>
      </w:pPr>
      <w:r>
        <w:t>Trois cadavres échouent sur une plage, certains notables de la ville décident de cacher les corps pour ne pas nuire à la réputation touristique de l’île.</w:t>
      </w:r>
    </w:p>
    <w:p w14:paraId="449C1058" w14:textId="77777777" w:rsidR="00774F91" w:rsidRDefault="00774F91" w:rsidP="00774F91">
      <w:pPr>
        <w:jc w:val="both"/>
      </w:pPr>
      <w:r>
        <w:t>Une fable forte sur le drame des migrants et le pouvoir politique qui manipule nos sociétés.</w:t>
      </w:r>
    </w:p>
    <w:p w14:paraId="322BC68D" w14:textId="77777777" w:rsidR="00774F91" w:rsidRDefault="00774F91" w:rsidP="00774F91">
      <w:pPr>
        <w:jc w:val="both"/>
      </w:pPr>
    </w:p>
    <w:p w14:paraId="546CED1B" w14:textId="77777777" w:rsidR="00774F91" w:rsidRDefault="00774F91" w:rsidP="00774F91">
      <w:pPr>
        <w:jc w:val="both"/>
      </w:pPr>
      <w:r>
        <w:t>COE Jonathan – Billy Wilder et moi.  2020.</w:t>
      </w:r>
    </w:p>
    <w:p w14:paraId="71D1157F" w14:textId="77777777" w:rsidR="00774F91" w:rsidRDefault="00774F91" w:rsidP="00774F91">
      <w:pPr>
        <w:jc w:val="both"/>
      </w:pPr>
      <w:r>
        <w:t>Calista, jeune fille grecque, participe un peu par hasard au tournage du dernier film de Billy Wilder, formidable réalisateur.</w:t>
      </w:r>
    </w:p>
    <w:p w14:paraId="7D32B087" w14:textId="77777777" w:rsidR="00774F91" w:rsidRDefault="00774F91" w:rsidP="00774F91">
      <w:pPr>
        <w:jc w:val="both"/>
      </w:pPr>
      <w:r>
        <w:t>Un bel hommage au cinéaste vieillissant dans un roman empli de nostalgie et empreint de l’amour du cinéma.</w:t>
      </w:r>
    </w:p>
    <w:p w14:paraId="1CAB33F0" w14:textId="77777777" w:rsidR="00774F91" w:rsidRDefault="00774F91" w:rsidP="00774F91">
      <w:pPr>
        <w:jc w:val="both"/>
      </w:pPr>
    </w:p>
    <w:p w14:paraId="6EF452A1" w14:textId="77777777" w:rsidR="00774F91" w:rsidRDefault="00774F91" w:rsidP="00774F91">
      <w:pPr>
        <w:jc w:val="both"/>
      </w:pPr>
      <w:r>
        <w:t>DESPENTES Virginie – Vernon Subutex 1.  2015.</w:t>
      </w:r>
    </w:p>
    <w:p w14:paraId="2E12DF87" w14:textId="77777777" w:rsidR="00774F91" w:rsidRDefault="00774F91" w:rsidP="00774F91">
      <w:pPr>
        <w:jc w:val="both"/>
      </w:pPr>
      <w:r>
        <w:lastRenderedPageBreak/>
        <w:t>Vernon, disquaire parisien en faillite, sollicite ses anciens amis pour trouver un hébergement chez l’un ou l’autre…</w:t>
      </w:r>
    </w:p>
    <w:p w14:paraId="25160D65" w14:textId="00237C55" w:rsidR="00774F91" w:rsidRDefault="00774F91" w:rsidP="00774F91">
      <w:pPr>
        <w:jc w:val="both"/>
      </w:pPr>
      <w:r>
        <w:t xml:space="preserve">Un roman « rock » puissant, prenant, et très bien écrit. </w:t>
      </w:r>
    </w:p>
    <w:p w14:paraId="6C657E00" w14:textId="77777777" w:rsidR="00416D62" w:rsidRDefault="00416D62" w:rsidP="00774F91">
      <w:pPr>
        <w:jc w:val="both"/>
      </w:pPr>
    </w:p>
    <w:p w14:paraId="5A0C9CE1" w14:textId="77777777" w:rsidR="00774F91" w:rsidRDefault="00774F91" w:rsidP="00774F91">
      <w:pPr>
        <w:jc w:val="both"/>
      </w:pPr>
      <w:r>
        <w:t>IAKHINA Gouzel – Zouleikha ouvre les yeux.  2015.</w:t>
      </w:r>
    </w:p>
    <w:p w14:paraId="30EB3EA1" w14:textId="77777777" w:rsidR="00774F91" w:rsidRDefault="00774F91" w:rsidP="00774F91">
      <w:pPr>
        <w:jc w:val="both"/>
      </w:pPr>
      <w:r>
        <w:t>Au Tatarstan (Russie), dans les années 30, une jeune femme est traitée comme une bête de somme par sa famille. Mais son destin bascule quand les Tatars sont déportés en Sibérie.</w:t>
      </w:r>
    </w:p>
    <w:p w14:paraId="4BCE66A0" w14:textId="77777777" w:rsidR="00774F91" w:rsidRDefault="00774F91" w:rsidP="00774F91">
      <w:pPr>
        <w:jc w:val="both"/>
      </w:pPr>
      <w:r>
        <w:t>Un grand livre qui traite des possibilités de l’être humain à s’adapter aux conditions de vie les plus extrêmes.</w:t>
      </w:r>
    </w:p>
    <w:p w14:paraId="4843F48C" w14:textId="77777777" w:rsidR="00774F91" w:rsidRDefault="00774F91" w:rsidP="00774F91">
      <w:pPr>
        <w:jc w:val="both"/>
      </w:pPr>
    </w:p>
    <w:p w14:paraId="72097254" w14:textId="77777777" w:rsidR="00774F91" w:rsidRDefault="00774F91" w:rsidP="00774F91">
      <w:pPr>
        <w:jc w:val="both"/>
      </w:pPr>
      <w:r>
        <w:t>ISHIGURO Kazuo – Klara et le soleil.  2021.</w:t>
      </w:r>
    </w:p>
    <w:p w14:paraId="6F73E7B0" w14:textId="77777777" w:rsidR="00774F91" w:rsidRDefault="00774F91" w:rsidP="00774F91">
      <w:pPr>
        <w:jc w:val="both"/>
      </w:pPr>
      <w:r>
        <w:t>Klara est un robot humanisé, elle a été programmée pour tenir compagnie aux enfants. Elle devient l’assistante d’une jeune fille de 13 ans, gravement malade…</w:t>
      </w:r>
    </w:p>
    <w:p w14:paraId="4C8C4FC9" w14:textId="77777777" w:rsidR="00774F91" w:rsidRDefault="00774F91" w:rsidP="00774F91">
      <w:pPr>
        <w:jc w:val="both"/>
      </w:pPr>
      <w:r>
        <w:t>Un beau roman sensible et très émouvant, qui n’a rien à voir avec la Science-Fiction puisque des robots fonctionnent déjà dans nos EPAHD !</w:t>
      </w:r>
    </w:p>
    <w:p w14:paraId="3DDDADCF" w14:textId="77777777" w:rsidR="00774F91" w:rsidRDefault="00774F91" w:rsidP="00774F91">
      <w:pPr>
        <w:jc w:val="both"/>
      </w:pPr>
      <w:r>
        <w:t>Du même auteur, Prix Nobel de littérature 2017, et très accessible, on recommande la lecture de son chef-d’œuvre : « Les Vestiges du jour ». 1989.  Nous en avions parlé avec enthousiasme lors d’une précédente réunion.</w:t>
      </w:r>
    </w:p>
    <w:p w14:paraId="7C61A53A" w14:textId="77777777" w:rsidR="00774F91" w:rsidRDefault="00774F91" w:rsidP="00774F91">
      <w:pPr>
        <w:jc w:val="both"/>
      </w:pPr>
    </w:p>
    <w:p w14:paraId="490CA9C4" w14:textId="77777777" w:rsidR="00774F91" w:rsidRDefault="00774F91" w:rsidP="00774F91">
      <w:pPr>
        <w:jc w:val="both"/>
      </w:pPr>
      <w:r>
        <w:t>VILLIN Emmanuel – La Fugue Thérémine.  2022.</w:t>
      </w:r>
    </w:p>
    <w:p w14:paraId="05D99C3F" w14:textId="77777777" w:rsidR="00774F91" w:rsidRDefault="00774F91" w:rsidP="00774F91">
      <w:pPr>
        <w:jc w:val="both"/>
      </w:pPr>
      <w:r>
        <w:t>Une biographie passionnante, et romancée, de Lev Thérémine, ingénieur de génie, qui a conçu un instrument de musique extraordinaire, à l’origine de la musique électronique. Mais il sera quand même déporté au goulag.</w:t>
      </w:r>
    </w:p>
    <w:p w14:paraId="084BE0C7" w14:textId="77777777" w:rsidR="00774F91" w:rsidRDefault="00774F91" w:rsidP="00774F91">
      <w:pPr>
        <w:jc w:val="both"/>
      </w:pPr>
    </w:p>
    <w:p w14:paraId="61FAD522" w14:textId="77777777" w:rsidR="00774F91" w:rsidRDefault="00774F91" w:rsidP="00774F91">
      <w:pPr>
        <w:jc w:val="both"/>
      </w:pPr>
      <w:r>
        <w:t>Prochaine réunion le mardi 7 mars 2023, à 15h.</w:t>
      </w:r>
    </w:p>
    <w:p w14:paraId="6ECF64F2" w14:textId="77777777" w:rsidR="00774F91" w:rsidRDefault="00774F91" w:rsidP="00774F91">
      <w:pPr>
        <w:jc w:val="both"/>
      </w:pPr>
    </w:p>
    <w:p w14:paraId="0A728230" w14:textId="77777777" w:rsidR="0090593C" w:rsidRPr="006D02DF" w:rsidRDefault="0090593C" w:rsidP="00DE08DE">
      <w:pPr>
        <w:jc w:val="both"/>
      </w:pPr>
    </w:p>
    <w:p w14:paraId="5336AB58" w14:textId="117C2DA9" w:rsidR="00F65DF5" w:rsidRPr="006D02DF" w:rsidRDefault="000009BD" w:rsidP="00CA66B4">
      <w:pPr>
        <w:pStyle w:val="Titre1"/>
        <w:jc w:val="left"/>
      </w:pPr>
      <w:bookmarkStart w:id="15" w:name="_Toc14681179"/>
      <w:bookmarkStart w:id="16" w:name="_Toc116373115"/>
      <w:r>
        <w:rPr>
          <w:caps w:val="0"/>
        </w:rPr>
        <w:t>a</w:t>
      </w:r>
      <w:r w:rsidRPr="006D02DF">
        <w:rPr>
          <w:caps w:val="0"/>
        </w:rPr>
        <w:t>ctifsDV</w:t>
      </w:r>
      <w:bookmarkEnd w:id="15"/>
      <w:r w:rsidR="00492CEE">
        <w:t>.</w:t>
      </w:r>
      <w:bookmarkEnd w:id="16"/>
    </w:p>
    <w:p w14:paraId="3C4558D4" w14:textId="77777777" w:rsidR="0090593C" w:rsidRDefault="0090593C" w:rsidP="0090593C">
      <w:pPr>
        <w:jc w:val="both"/>
      </w:pPr>
      <w:r>
        <w:t xml:space="preserve">actifsDV sera présent sur plusieurs événements, lors de la Semaine Européenne pour l’Emploi des Personnes handicapées. </w:t>
      </w:r>
    </w:p>
    <w:p w14:paraId="45556BD6" w14:textId="45D7A8D8" w:rsidR="0090593C" w:rsidRDefault="0090593C" w:rsidP="0090593C">
      <w:pPr>
        <w:jc w:val="both"/>
      </w:pPr>
      <w:r>
        <w:t xml:space="preserve">Lundi 14 novembre, la ville de Pessac organise un forum autour de la formation accessible aux personnes en situation de handicap. De 14h à 19h, venez rencontrer, à Cap Métiers, les acteurs de l’insertion professionnelle : tables rondes, stands, ateliers et un « after work ». </w:t>
      </w:r>
    </w:p>
    <w:p w14:paraId="7F75C3E1" w14:textId="7D753990" w:rsidR="00B35D28" w:rsidRDefault="0090593C" w:rsidP="0090593C">
      <w:pPr>
        <w:jc w:val="both"/>
      </w:pPr>
      <w:r>
        <w:t xml:space="preserve">Jeudi 17 novembre, les rencontres emploi handicap 2022 auront lieu, de 9h30 à 17h, au palais de la Bourse à Bordeaux. La délégation sera présente pour accompagner </w:t>
      </w:r>
      <w:r>
        <w:lastRenderedPageBreak/>
        <w:t>les visiteurs déficients visuels sur le salon (offres d’emploi, centres de formation, conseils…). Vous pourrez également retrouver nos bénévoles sur le stand d’apiDV</w:t>
      </w:r>
    </w:p>
    <w:p w14:paraId="214BF6A7" w14:textId="77777777" w:rsidR="00DD3047" w:rsidRDefault="00DD3047" w:rsidP="00DE08DE">
      <w:pPr>
        <w:pStyle w:val="Titre1"/>
      </w:pPr>
    </w:p>
    <w:p w14:paraId="1C1DE33A" w14:textId="2DC95EF0" w:rsidR="000F6E56" w:rsidRDefault="000B7F92" w:rsidP="00DE08DE">
      <w:pPr>
        <w:pStyle w:val="Titre1"/>
      </w:pPr>
      <w:bookmarkStart w:id="17" w:name="_Toc116373116"/>
      <w:r w:rsidRPr="006D02DF">
        <w:t>CULTURE</w:t>
      </w:r>
      <w:r w:rsidR="00492CEE">
        <w:t>.</w:t>
      </w:r>
      <w:bookmarkEnd w:id="17"/>
      <w:r w:rsidR="008C5B5E" w:rsidRPr="006D02DF">
        <w:t xml:space="preserve"> </w:t>
      </w:r>
    </w:p>
    <w:p w14:paraId="485FE6D9" w14:textId="77777777" w:rsidR="00B01209" w:rsidRPr="00B01209" w:rsidRDefault="00B01209" w:rsidP="00B01209"/>
    <w:p w14:paraId="3A5BBCDF" w14:textId="09C80D7F" w:rsidR="00D24A54" w:rsidRDefault="00D24A54" w:rsidP="00D24A54">
      <w:pPr>
        <w:pStyle w:val="Titre2"/>
      </w:pPr>
      <w:bookmarkStart w:id="18" w:name="_Toc116373117"/>
      <w:r>
        <w:t>La Flûte Enchantée</w:t>
      </w:r>
      <w:r>
        <w:rPr>
          <w:rFonts w:ascii="Calibri" w:hAnsi="Calibri"/>
        </w:rPr>
        <w:t> </w:t>
      </w:r>
      <w:r>
        <w:t>: nouveau livret d’opéra en audio</w:t>
      </w:r>
      <w:bookmarkEnd w:id="18"/>
    </w:p>
    <w:p w14:paraId="3D9D9A9C" w14:textId="0C402181" w:rsidR="00D24A54" w:rsidRDefault="00D24A54" w:rsidP="00D24A54">
      <w:r>
        <w:t>Pour cette nouvelle saison culturelle, nous reprenons l’enregistrement de livrets d’opéra. 3 œuvres viendront enrichir notre Opérathèque.</w:t>
      </w:r>
    </w:p>
    <w:p w14:paraId="774CB469" w14:textId="0D4348CD" w:rsidR="00D24A54" w:rsidRDefault="00D24A54" w:rsidP="00D24A54">
      <w:r>
        <w:t>Le premier livret adapté sera « La Flûte Enchantée » de Mozart. Il est actuellement en préparation. Tous nos bénévoles lecteurs se mobilisent pour donner leur voix aux nombreux personnages. La version audio du livret sera disponible pour la représentation en audiodescription du 19 novembre à Paris.</w:t>
      </w:r>
    </w:p>
    <w:p w14:paraId="4822A249" w14:textId="2E78EA46" w:rsidR="00031635" w:rsidRDefault="00D24A54" w:rsidP="00D24A54">
      <w:r>
        <w:t>Les membres d’apiDV et les personnes ayant réserv</w:t>
      </w:r>
      <w:r w:rsidR="00A9436A">
        <w:t>é</w:t>
      </w:r>
      <w:r>
        <w:t xml:space="preserve"> leurs places pour Montpellier le 15 janvier et Reims le 26 mai, pourront également demander le livret via l’adresse mail : </w:t>
      </w:r>
      <w:hyperlink r:id="rId12" w:history="1">
        <w:r w:rsidRPr="00C04ABD">
          <w:rPr>
            <w:rStyle w:val="Lienhypertexte"/>
          </w:rPr>
          <w:t>opera@apidv.org</w:t>
        </w:r>
      </w:hyperlink>
    </w:p>
    <w:p w14:paraId="00EF4F48" w14:textId="35E98778" w:rsidR="00D24A54" w:rsidRDefault="00D24A54" w:rsidP="00D24A54"/>
    <w:p w14:paraId="5AFECF46" w14:textId="77777777" w:rsidR="003726A5" w:rsidRDefault="003726A5" w:rsidP="00D24A54"/>
    <w:p w14:paraId="21E3D5C7" w14:textId="66123F55" w:rsidR="00D24A54" w:rsidRDefault="00D24A54" w:rsidP="00D24A54">
      <w:pPr>
        <w:pStyle w:val="Titre2"/>
      </w:pPr>
      <w:bookmarkStart w:id="19" w:name="_Toc116373118"/>
      <w:r>
        <w:t>Meilleur livre audio 2022</w:t>
      </w:r>
      <w:bookmarkEnd w:id="19"/>
    </w:p>
    <w:p w14:paraId="0AB7E74C" w14:textId="54EC4A7C" w:rsidR="00D24A54" w:rsidRDefault="00D24A54" w:rsidP="00D24A54">
      <w:r>
        <w:t>Cette année, le prix Gin</w:t>
      </w:r>
      <w:r w:rsidR="00ED2984">
        <w:t>k</w:t>
      </w:r>
      <w:r w:rsidR="005565BB">
        <w:t>g</w:t>
      </w:r>
      <w:r>
        <w:t>o, qui récompense le meilleur livre audio, a été remis à « La décision » de Karine Tuil, lu par Florence Loiret Caille. Le jury, présidé par Olivia Ruiz, s’est réuni pour délibérer, le 17 juin dernier. La cérémonie de remise du prix a eu lieu, lors du festival « Le livre sur la place » de Nancy, le week-end du 9 au 11 septembre.</w:t>
      </w:r>
    </w:p>
    <w:p w14:paraId="0DD3C70F" w14:textId="77777777" w:rsidR="00D24A54" w:rsidRDefault="00D24A54" w:rsidP="00D24A54">
      <w:r>
        <w:t>Les autres livres en compétition étaient :</w:t>
      </w:r>
    </w:p>
    <w:p w14:paraId="10883529" w14:textId="77777777" w:rsidR="00D24A54" w:rsidRDefault="00D24A54" w:rsidP="00D24A54">
      <w:r>
        <w:t>Anne Berest, « La carte postale » lu par Ariane Brousse (Audiolib)</w:t>
      </w:r>
    </w:p>
    <w:p w14:paraId="546C2DE6" w14:textId="77777777" w:rsidR="00D24A54" w:rsidRDefault="00D24A54" w:rsidP="00D24A54">
      <w:r>
        <w:t>Clara Dupont-Monod, « S’adapter » lu par Françoise Gillard (Audiolib)</w:t>
      </w:r>
    </w:p>
    <w:p w14:paraId="5529BFBF" w14:textId="5B2C0928" w:rsidR="00D24A54" w:rsidRDefault="00D24A54" w:rsidP="00D24A54">
      <w:r>
        <w:t>David Foenkinos, « Numéro 2 » lu par Anaïs Demoustier (</w:t>
      </w:r>
      <w:r w:rsidR="00C22C5F">
        <w:t>Écoutez</w:t>
      </w:r>
      <w:r>
        <w:t xml:space="preserve"> Lire)</w:t>
      </w:r>
    </w:p>
    <w:p w14:paraId="3DADF181" w14:textId="77777777" w:rsidR="00D24A54" w:rsidRDefault="00D24A54" w:rsidP="00D24A54">
      <w:r>
        <w:t>Nicolas Mathieu, « Connemara » lu par Alysson Paradis (Actes Sud)</w:t>
      </w:r>
    </w:p>
    <w:p w14:paraId="422A2B88" w14:textId="5516CA03" w:rsidR="00D24A54" w:rsidRPr="00031635" w:rsidRDefault="00D24A54" w:rsidP="00D24A54">
      <w:r>
        <w:t>Abel Quentin, « Voyant d’Estampes » lu par Laurent Natrella (Lizzie)</w:t>
      </w:r>
    </w:p>
    <w:p w14:paraId="530F6113" w14:textId="5BF2CDEC" w:rsidR="0089139B" w:rsidRDefault="0089139B" w:rsidP="0089139B">
      <w:bookmarkStart w:id="20" w:name="_Toc486435438"/>
      <w:bookmarkStart w:id="21" w:name="_Toc486435446"/>
    </w:p>
    <w:p w14:paraId="0CD2C016" w14:textId="0ED11A6D" w:rsidR="00D24A54" w:rsidRDefault="00D24A54" w:rsidP="0089139B">
      <w:r>
        <w:t>Source</w:t>
      </w:r>
      <w:r>
        <w:rPr>
          <w:rFonts w:ascii="Calibri" w:hAnsi="Calibri"/>
        </w:rPr>
        <w:t> </w:t>
      </w:r>
      <w:r>
        <w:t xml:space="preserve">: </w:t>
      </w:r>
      <w:hyperlink r:id="rId13" w:history="1">
        <w:r w:rsidR="00ED2984" w:rsidRPr="00ED2984">
          <w:rPr>
            <w:rStyle w:val="Lienhypertexte"/>
          </w:rPr>
          <w:t>Le livre sur la plac</w:t>
        </w:r>
        <w:r w:rsidR="00ED2984" w:rsidRPr="00ED2984">
          <w:rPr>
            <w:rStyle w:val="Lienhypertexte"/>
          </w:rPr>
          <w:t>e de Nancy</w:t>
        </w:r>
      </w:hyperlink>
    </w:p>
    <w:p w14:paraId="4AE98169" w14:textId="78B79755" w:rsidR="00D24A54" w:rsidRDefault="00D24A54" w:rsidP="0089139B"/>
    <w:p w14:paraId="36358AE5" w14:textId="77777777" w:rsidR="003726A5" w:rsidRDefault="003726A5" w:rsidP="0089139B"/>
    <w:p w14:paraId="0A288260" w14:textId="15DC7D90" w:rsidR="00D24A54" w:rsidRDefault="00B01209" w:rsidP="00B01209">
      <w:pPr>
        <w:pStyle w:val="Titre2"/>
      </w:pPr>
      <w:bookmarkStart w:id="22" w:name="_Toc116373119"/>
      <w:r>
        <w:t xml:space="preserve">Exposition au Palais Galliera : </w:t>
      </w:r>
      <w:r w:rsidRPr="00B01209">
        <w:t>Frida Kahlo, au-delà des apparences</w:t>
      </w:r>
      <w:bookmarkEnd w:id="22"/>
    </w:p>
    <w:p w14:paraId="6C1E2A19" w14:textId="77777777" w:rsidR="003726A5" w:rsidRDefault="00B01209" w:rsidP="00B01209">
      <w:r>
        <w:lastRenderedPageBreak/>
        <w:t>L’exposition est présentée au Palais Galliera du 15 septembre 2022 au 3 mars 2023. À cette occasion, le musée a développé un parcours audiod</w:t>
      </w:r>
      <w:r w:rsidR="00F23272">
        <w:t xml:space="preserve">écrit, réalisé par Caroline Jules de </w:t>
      </w:r>
      <w:hyperlink r:id="rId14" w:history="1">
        <w:r w:rsidR="00F23272" w:rsidRPr="00F23272">
          <w:rPr>
            <w:rStyle w:val="Lienhypertexte"/>
          </w:rPr>
          <w:t>Culture</w:t>
        </w:r>
        <w:r w:rsidR="00F23272" w:rsidRPr="00F23272">
          <w:rPr>
            <w:rStyle w:val="Lienhypertexte"/>
          </w:rPr>
          <w:t>a</w:t>
        </w:r>
        <w:r w:rsidR="00F23272" w:rsidRPr="00F23272">
          <w:rPr>
            <w:rStyle w:val="Lienhypertexte"/>
          </w:rPr>
          <w:t>c</w:t>
        </w:r>
        <w:r w:rsidR="00F23272" w:rsidRPr="00F23272">
          <w:rPr>
            <w:rStyle w:val="Lienhypertexte"/>
          </w:rPr>
          <w:t>cessible</w:t>
        </w:r>
      </w:hyperlink>
      <w:r w:rsidR="00004151">
        <w:t xml:space="preserve">. </w:t>
      </w:r>
    </w:p>
    <w:p w14:paraId="6BAB1A17" w14:textId="77777777" w:rsidR="003726A5" w:rsidRDefault="003726A5" w:rsidP="00B01209"/>
    <w:p w14:paraId="21D63C2E" w14:textId="77777777" w:rsidR="003726A5" w:rsidRDefault="003726A5" w:rsidP="00B01209"/>
    <w:p w14:paraId="721053AE" w14:textId="1E14DFB1" w:rsidR="00D24A54" w:rsidRDefault="005B74A8" w:rsidP="00B01209">
      <w:r>
        <w:t xml:space="preserve">Il suffit de télécharger l’application </w:t>
      </w:r>
      <w:r w:rsidRPr="005B74A8">
        <w:t>du Palais Galliera</w:t>
      </w:r>
      <w:r>
        <w:t xml:space="preserve"> et de se laisser guider par la visite numérique. </w:t>
      </w:r>
      <w:r w:rsidR="00B01209">
        <w:t>Ce parcours est disponible gratuitement, en français, anglais et espagnol</w:t>
      </w:r>
      <w:r>
        <w:t>.</w:t>
      </w:r>
      <w:r w:rsidR="00B01209">
        <w:t xml:space="preserve"> </w:t>
      </w:r>
    </w:p>
    <w:p w14:paraId="156B1176" w14:textId="4394AB87" w:rsidR="00314654" w:rsidRDefault="00000000" w:rsidP="00B01209">
      <w:hyperlink r:id="rId15" w:history="1">
        <w:r w:rsidR="005B74A8" w:rsidRPr="007A28BD">
          <w:rPr>
            <w:rStyle w:val="Lienhypertexte"/>
          </w:rPr>
          <w:t>Cette exposition a beauco</w:t>
        </w:r>
        <w:r w:rsidR="005B74A8" w:rsidRPr="007A28BD">
          <w:rPr>
            <w:rStyle w:val="Lienhypertexte"/>
          </w:rPr>
          <w:t>u</w:t>
        </w:r>
        <w:r w:rsidR="005B74A8" w:rsidRPr="007A28BD">
          <w:rPr>
            <w:rStyle w:val="Lienhypertexte"/>
          </w:rPr>
          <w:t>p de succès, les billets ne sont donc disponibles que sur leur site</w:t>
        </w:r>
        <w:r w:rsidR="007A28BD" w:rsidRPr="007A28BD">
          <w:rPr>
            <w:rStyle w:val="Lienhypertexte"/>
          </w:rPr>
          <w:t xml:space="preserve"> dédié.</w:t>
        </w:r>
      </w:hyperlink>
      <w:r w:rsidR="0095013F">
        <w:t xml:space="preserve"> </w:t>
      </w:r>
    </w:p>
    <w:p w14:paraId="398528D3" w14:textId="07F25084" w:rsidR="0095013F" w:rsidRDefault="0095013F" w:rsidP="00B01209"/>
    <w:p w14:paraId="760786C8" w14:textId="58346250" w:rsidR="005565BB" w:rsidRDefault="005565BB" w:rsidP="00B01209">
      <w:r>
        <w:t>Source</w:t>
      </w:r>
      <w:r>
        <w:rPr>
          <w:rFonts w:ascii="Calibri" w:hAnsi="Calibri"/>
        </w:rPr>
        <w:t> </w:t>
      </w:r>
      <w:r>
        <w:t>: Le Palais Galliera.</w:t>
      </w:r>
    </w:p>
    <w:p w14:paraId="6CAC7758" w14:textId="2F6B5478" w:rsidR="005565BB" w:rsidRDefault="005565BB" w:rsidP="00B01209"/>
    <w:p w14:paraId="79614C16" w14:textId="77777777" w:rsidR="005565BB" w:rsidRDefault="005565BB" w:rsidP="00B01209"/>
    <w:p w14:paraId="2A58A1EB" w14:textId="77777777" w:rsidR="00314654" w:rsidRDefault="00314654" w:rsidP="00314654">
      <w:pPr>
        <w:pStyle w:val="Titre2"/>
      </w:pPr>
      <w:bookmarkStart w:id="23" w:name="_Toc116373120"/>
      <w:r>
        <w:t>Escale du livre, édition 2023</w:t>
      </w:r>
      <w:bookmarkEnd w:id="23"/>
    </w:p>
    <w:p w14:paraId="25486CCB" w14:textId="77777777" w:rsidR="00314654" w:rsidRDefault="00314654" w:rsidP="00314654">
      <w:r>
        <w:t>La délégation se mobilise pour la nouvelle édition de l’Escale du Livre.</w:t>
      </w:r>
    </w:p>
    <w:p w14:paraId="668278F7" w14:textId="77777777" w:rsidR="00314654" w:rsidRDefault="00314654" w:rsidP="00314654">
      <w:r>
        <w:t>Cette année encore, les 5 livres qui concourent pour le prix des lecteurs, seront proposés au format audio, à la bibliothèque Mériadeck.</w:t>
      </w:r>
    </w:p>
    <w:p w14:paraId="3667980A" w14:textId="77777777" w:rsidR="00314654" w:rsidRDefault="00314654" w:rsidP="00314654">
      <w:r>
        <w:t>Les bénévoles lecteurs ont enregistré les titres pour que la compétition soit accessible aux déficients visuels.</w:t>
      </w:r>
    </w:p>
    <w:p w14:paraId="3F407839" w14:textId="77777777" w:rsidR="00314654" w:rsidRDefault="00314654" w:rsidP="00314654">
      <w:r>
        <w:t>Voici les 5 livres que vous devrez départager :</w:t>
      </w:r>
    </w:p>
    <w:p w14:paraId="2750EC37" w14:textId="77777777" w:rsidR="00314654" w:rsidRDefault="00314654" w:rsidP="00314654">
      <w:r>
        <w:t>1.</w:t>
      </w:r>
      <w:r>
        <w:tab/>
        <w:t xml:space="preserve">Attaquer la terre et le soleil de Mathieu Belezi </w:t>
      </w:r>
    </w:p>
    <w:p w14:paraId="6682B4B9" w14:textId="77777777" w:rsidR="00314654" w:rsidRDefault="00314654" w:rsidP="00314654">
      <w:r>
        <w:t>Attaquer la terre et le soleil narre le destin d’une poignée de colons et de soldats pris dans l’enfer oublié de la colonisation algérienne, au dix-neuvième siècle. Et en un bref roman, c’est toute l’expérience d’un écrivain qui subitement se cristallise et bouleverse, une voix hantée par Faulkner qui se donne.</w:t>
      </w:r>
    </w:p>
    <w:p w14:paraId="3F5C06A2" w14:textId="77777777" w:rsidR="00314654" w:rsidRDefault="00314654" w:rsidP="00314654"/>
    <w:p w14:paraId="48773E22" w14:textId="77777777" w:rsidR="00314654" w:rsidRDefault="00314654" w:rsidP="00314654">
      <w:r>
        <w:t>2.</w:t>
      </w:r>
      <w:r>
        <w:tab/>
        <w:t>Confessions à un ficus de Catherine Logean</w:t>
      </w:r>
    </w:p>
    <w:p w14:paraId="21976A8E" w14:textId="77777777" w:rsidR="00314654" w:rsidRDefault="00314654" w:rsidP="00314654">
      <w:r>
        <w:t>Quand nous découvrons Geoffroy, le héros de ce roman, il est coincé dans un ascenseur, simple métaphore de l’existence pour cet employé timoré qui échoue superbement à faire son chemin. Doté d’un jumeau à qui tout réussit, il végète dans une entreprise d’emballage dont il va claquer la porte pour se consacrer au tri des pommes. Repéré par une metteuse en scène d’avant-garde qui porte haut l’art du vide, il subit les autres sans cesser de s’interroger, tant sur son absurde parcours que sur sa capacité à tout supporter.</w:t>
      </w:r>
    </w:p>
    <w:p w14:paraId="48DF9902" w14:textId="77777777" w:rsidR="00314654" w:rsidRDefault="00314654" w:rsidP="00314654">
      <w:r>
        <w:t>Il faudra un ficus compatissant pour qu’il ose enfin sortir du cadre. Car il suffit parfois d’une plante de salon pour révéler une tragédie intime et bouffonne.</w:t>
      </w:r>
    </w:p>
    <w:p w14:paraId="44FDD03F" w14:textId="77777777" w:rsidR="00314654" w:rsidRDefault="00314654" w:rsidP="00314654"/>
    <w:p w14:paraId="582AD7A7" w14:textId="77777777" w:rsidR="00314654" w:rsidRDefault="00314654" w:rsidP="00314654">
      <w:r>
        <w:lastRenderedPageBreak/>
        <w:t>3.</w:t>
      </w:r>
      <w:r>
        <w:tab/>
        <w:t>La fugue Thérémine d'Emmanuel Villin</w:t>
      </w:r>
    </w:p>
    <w:p w14:paraId="5B2EE0FE" w14:textId="77777777" w:rsidR="003726A5" w:rsidRDefault="00314654" w:rsidP="00314654">
      <w:r>
        <w:t xml:space="preserve">Né sous le tsar, mort en 1993, Lev Thérémine a été soldat de l’Armée rouge, a rencontré Lénine, est parti à la conquête des États-Unis, a connu la fortune… et le goulag. En 1920, cet ingénieur russe de génie a conçu un instrument de musique </w:t>
      </w:r>
    </w:p>
    <w:p w14:paraId="7EA0088A" w14:textId="307A61DE" w:rsidR="00314654" w:rsidRDefault="00314654" w:rsidP="00314654">
      <w:r>
        <w:t>avant-gardiste, le seul dont on joue sans le toucher : le thérémine. Au seul mouvement des mains, l’électricité se met à chanter, produisant un son étrange, comme venu d’ailleurs. De Hitchcock aux Beach Boys, de la musique électronique à Neil Armstrong, c’est tout un pan de la culture populaire du vingtième siècle qui va succomber au charme envoûtant du thérémine.</w:t>
      </w:r>
    </w:p>
    <w:p w14:paraId="5C74A565" w14:textId="39D3A07B" w:rsidR="00314654" w:rsidRDefault="00314654" w:rsidP="00314654">
      <w:r>
        <w:t>Dans La Fugue Thérémine, Lev est le héros du roman de sa vie, entre ses glorieuses tournées européennes et américaines à la fin des années 1920, le faste de sa vie new-yorkaise et ses amours déçues à l’ombre de la Grande Dépression. Mais malgré le succès de son invention, personne dans les hautes sphères soviétiques n’oubliera de le rappeler à l’ordre concernant sa mission.</w:t>
      </w:r>
    </w:p>
    <w:p w14:paraId="06C05E56" w14:textId="77777777" w:rsidR="007D45A4" w:rsidRDefault="007D45A4" w:rsidP="00314654"/>
    <w:p w14:paraId="6DCF386B" w14:textId="3E05C214" w:rsidR="00314654" w:rsidRDefault="00314654" w:rsidP="00314654">
      <w:r>
        <w:t>4.</w:t>
      </w:r>
      <w:r>
        <w:tab/>
        <w:t xml:space="preserve"> </w:t>
      </w:r>
      <w:r w:rsidR="00A9436A">
        <w:t xml:space="preserve">Le bord du monde est vertical </w:t>
      </w:r>
      <w:r>
        <w:t xml:space="preserve">de Simon Parcot </w:t>
      </w:r>
    </w:p>
    <w:p w14:paraId="41B4540A" w14:textId="7BCAB8D6" w:rsidR="00314654" w:rsidRDefault="00314654" w:rsidP="00314654">
      <w:r>
        <w:t>Au cœur de la Vallée des glaces, une cordée de deux chiens (Moïra, Zéphyr), une femme (Ysé) et trois hommes (Gaspard, Solal et Vik) affronte</w:t>
      </w:r>
      <w:r w:rsidR="00A9436A">
        <w:t>nt</w:t>
      </w:r>
      <w:r>
        <w:t xml:space="preserve"> une tempête de neige pour rejoindre le Reculoir, l’ultime hameau avant le Bord du monde, cette gigantesque montagne dont nul n’a pu atteindre le sommet.</w:t>
      </w:r>
    </w:p>
    <w:p w14:paraId="3E08D515" w14:textId="77777777" w:rsidR="00314654" w:rsidRDefault="00314654" w:rsidP="00314654">
      <w:r>
        <w:t>Initialement dépêchée pour une mission de routine, l’équipée découvre que son chef a un autre dessein. Embrasé par le prêche du Père Salomon, un mystique abreuvé de brûle-gorge qui dit connaître le moyen de s’élever jusqu’au sommet de la montagne, Gaspard a décidé de tenter la grande Ascension.</w:t>
      </w:r>
    </w:p>
    <w:p w14:paraId="73E34B1C" w14:textId="77777777" w:rsidR="00314654" w:rsidRDefault="00314654" w:rsidP="00314654">
      <w:r>
        <w:t>Fraîchement recruté, le jeune Solal devra suivre son mentor dans sa quête d’absolu ou écrire son propre destin. Surprenant d’invention, ce roman d’altitude mêle l’inaltérabilité des légendes de haute-montagne, une réflexion intime sur le désir et la mort, et un réalisme magique que ne renierait pas René Daumal.</w:t>
      </w:r>
    </w:p>
    <w:p w14:paraId="3EB80054" w14:textId="77777777" w:rsidR="00314654" w:rsidRDefault="00314654" w:rsidP="00314654"/>
    <w:p w14:paraId="33F1741A" w14:textId="092D2F6B" w:rsidR="00314654" w:rsidRDefault="00314654" w:rsidP="00314654">
      <w:r>
        <w:t xml:space="preserve">5. </w:t>
      </w:r>
      <w:r w:rsidR="00C22C5F">
        <w:t>Triptyque</w:t>
      </w:r>
      <w:r>
        <w:t xml:space="preserve"> en ré mineur de Sonia Ristic</w:t>
      </w:r>
    </w:p>
    <w:p w14:paraId="2560CF39" w14:textId="50FFDE43" w:rsidR="00D24A54" w:rsidRDefault="00314654" w:rsidP="00314654">
      <w:r>
        <w:t xml:space="preserve">Belgrade, années 1970. Milena, une jeune scénariste, entame une relation épistolaire avec Sam, l’un des deux Américains qu’elle a rencontrés lors d’un séjour à Paris. Berlin, années 1930. Clara, fille unique d’un couple d’avocats juifs et Lily, sœur aînée d’une famille ouvrière, se rencontrent et tentent de s’aimer. France, 2020. En plein confinement, une romancière parisienne endeuillée reçoit une cantine remplie des lettres de Milena. Sonia Ristić, par son talent de conteuse, noue pour le lecteur les liens translucides qui traversent les siècles. Liens d’amour, liens de folie, liens de liberté farouche, liens d’écriture ou de création. Elle recrée </w:t>
      </w:r>
      <w:r>
        <w:lastRenderedPageBreak/>
        <w:t>ce que la mémoire et le temps ont effacé. Dans cette Chambre à soi moderne, elle tisse un fil entre ces femmes mues par leur indépendance, leur créativité et leur fière détermination à vivre un amour qui soit à la hauteur de leur liberté.</w:t>
      </w:r>
    </w:p>
    <w:p w14:paraId="2280774F" w14:textId="782C5056" w:rsidR="00D24A54" w:rsidRDefault="00D24A54" w:rsidP="0089139B"/>
    <w:p w14:paraId="5712E608" w14:textId="56AA037A" w:rsidR="00D24A54" w:rsidRDefault="005565BB" w:rsidP="0089139B">
      <w:r>
        <w:t>Source</w:t>
      </w:r>
      <w:r>
        <w:rPr>
          <w:rFonts w:ascii="Calibri" w:hAnsi="Calibri"/>
        </w:rPr>
        <w:t> </w:t>
      </w:r>
      <w:r>
        <w:t xml:space="preserve">: </w:t>
      </w:r>
      <w:hyperlink r:id="rId16" w:history="1">
        <w:r w:rsidR="00A9436A">
          <w:rPr>
            <w:rStyle w:val="Lienhypertexte"/>
          </w:rPr>
          <w:t>Escale du livre</w:t>
        </w:r>
      </w:hyperlink>
    </w:p>
    <w:p w14:paraId="0BC37D54" w14:textId="77777777" w:rsidR="005565BB" w:rsidRDefault="005565BB" w:rsidP="0089139B"/>
    <w:p w14:paraId="22E95BBC" w14:textId="2A5C8187" w:rsidR="00454999" w:rsidRPr="006D02DF" w:rsidRDefault="00454999" w:rsidP="00454999">
      <w:pPr>
        <w:pStyle w:val="Titre1"/>
      </w:pPr>
      <w:bookmarkStart w:id="24" w:name="_Toc116373121"/>
      <w:r w:rsidRPr="006D02DF">
        <w:t>INFORMATIONS SOCIALES</w:t>
      </w:r>
      <w:bookmarkEnd w:id="20"/>
      <w:r w:rsidR="00492CEE">
        <w:t>.</w:t>
      </w:r>
      <w:bookmarkEnd w:id="24"/>
    </w:p>
    <w:p w14:paraId="53A5973B" w14:textId="77777777" w:rsidR="00DE0BDD" w:rsidRDefault="00DE0BDD" w:rsidP="00DE0BDD"/>
    <w:p w14:paraId="362F72A0" w14:textId="539D8535" w:rsidR="00492CEE" w:rsidRDefault="00DE0BDD" w:rsidP="007D2202">
      <w:pPr>
        <w:pStyle w:val="Titre2"/>
      </w:pPr>
      <w:bookmarkStart w:id="25" w:name="_Toc116373122"/>
      <w:r w:rsidRPr="00DE0BDD">
        <w:t xml:space="preserve">Enquête nationale pour mesurer la satisfaction des usagers </w:t>
      </w:r>
      <w:r>
        <w:t>des MDPH</w:t>
      </w:r>
      <w:bookmarkEnd w:id="25"/>
    </w:p>
    <w:p w14:paraId="1636F644" w14:textId="1001FA5F" w:rsidR="00F416E6" w:rsidRDefault="00DE0BDD" w:rsidP="00E00141">
      <w:pPr>
        <w:jc w:val="both"/>
      </w:pPr>
      <w:r>
        <w:t>Nous donnions dans notre Tablette précédente</w:t>
      </w:r>
      <w:r w:rsidR="007D2202">
        <w:t xml:space="preserve"> (n°107)</w:t>
      </w:r>
      <w:r>
        <w:t xml:space="preserve"> les résultats de l’enquête de satisfaction des usagers des MDPH</w:t>
      </w:r>
      <w:r w:rsidR="007D45A4">
        <w:t xml:space="preserve"> de 2021</w:t>
      </w:r>
      <w:r>
        <w:t xml:space="preserve">. Vous pouvez aujourd’hui participer à </w:t>
      </w:r>
      <w:r w:rsidR="007D45A4">
        <w:t>l’</w:t>
      </w:r>
      <w:r>
        <w:t>étude</w:t>
      </w:r>
      <w:r w:rsidR="007D45A4">
        <w:t xml:space="preserve"> pour 2022</w:t>
      </w:r>
      <w:r w:rsidR="00613B49">
        <w:t xml:space="preserve">. Il suffit d’aller sur le site </w:t>
      </w:r>
      <w:hyperlink r:id="rId17" w:history="1">
        <w:r w:rsidR="00613B49" w:rsidRPr="00C04ABD">
          <w:rPr>
            <w:rStyle w:val="Lienhypertexte"/>
          </w:rPr>
          <w:t>www.mamdph-monavis.fr</w:t>
        </w:r>
      </w:hyperlink>
    </w:p>
    <w:p w14:paraId="606E952F" w14:textId="4E08CE86" w:rsidR="00613B49" w:rsidRDefault="00613B49" w:rsidP="00E00141">
      <w:pPr>
        <w:jc w:val="both"/>
      </w:pPr>
      <w:r>
        <w:t xml:space="preserve">Le questionnaire est en ligne, totalement accessible aux déficients visuels. Vous voulez plus d’explication, </w:t>
      </w:r>
      <w:hyperlink r:id="rId18" w:history="1">
        <w:r w:rsidRPr="007D2202">
          <w:rPr>
            <w:rStyle w:val="Lienhypertexte"/>
          </w:rPr>
          <w:t>une vidéo de présentation se trouve sur le site de la CNSA</w:t>
        </w:r>
      </w:hyperlink>
      <w:r>
        <w:t xml:space="preserve"> (caisse nationale de solidarité pour l’autonomie). </w:t>
      </w:r>
    </w:p>
    <w:p w14:paraId="3F7EB524" w14:textId="1ABC6492" w:rsidR="00613B49" w:rsidRDefault="00613B49" w:rsidP="00E00141">
      <w:pPr>
        <w:jc w:val="both"/>
      </w:pPr>
      <w:r>
        <w:t>L’enquête est totalement anonyme</w:t>
      </w:r>
      <w:r w:rsidR="00A171DD">
        <w:t>, vous choisissez votre département et vous donnez votre âge. Ensuite vous vous laissez guider par les questions à choix multiples.</w:t>
      </w:r>
    </w:p>
    <w:p w14:paraId="5B5A95A0" w14:textId="7034945D" w:rsidR="00DE0BDD" w:rsidRDefault="007D2202" w:rsidP="00DE0BDD">
      <w:pPr>
        <w:jc w:val="both"/>
        <w:rPr>
          <w:rFonts w:cs="Luciole"/>
        </w:rPr>
      </w:pPr>
      <w:r>
        <w:rPr>
          <w:rFonts w:cs="Luciole"/>
        </w:rPr>
        <w:t>«</w:t>
      </w:r>
      <w:r>
        <w:rPr>
          <w:rFonts w:ascii="Calibri" w:hAnsi="Calibri"/>
        </w:rPr>
        <w:t> </w:t>
      </w:r>
      <w:r>
        <w:t>L’enquête en ligne « Ma MDPH, mon avis » permet aux personnes handicapées et à leur famille d’exprimer leur avis sur la qualité de service de leur MDPH</w:t>
      </w:r>
      <w:r>
        <w:rPr>
          <w:rFonts w:ascii="Calibri" w:hAnsi="Calibri"/>
        </w:rPr>
        <w:t> </w:t>
      </w:r>
      <w:r>
        <w:rPr>
          <w:rFonts w:cs="Luciole"/>
        </w:rPr>
        <w:t>»</w:t>
      </w:r>
    </w:p>
    <w:p w14:paraId="50093862" w14:textId="348D4D70" w:rsidR="007D2202" w:rsidRDefault="007D2202" w:rsidP="00DE0BDD">
      <w:pPr>
        <w:jc w:val="both"/>
        <w:rPr>
          <w:rFonts w:cs="Luciole"/>
        </w:rPr>
      </w:pPr>
      <w:r>
        <w:rPr>
          <w:rFonts w:cs="Luciole"/>
        </w:rPr>
        <w:t>Source</w:t>
      </w:r>
      <w:r>
        <w:rPr>
          <w:rFonts w:ascii="Calibri" w:hAnsi="Calibri"/>
        </w:rPr>
        <w:t> </w:t>
      </w:r>
      <w:r>
        <w:rPr>
          <w:rFonts w:cs="Luciole"/>
        </w:rPr>
        <w:t xml:space="preserve">: </w:t>
      </w:r>
      <w:hyperlink r:id="rId19" w:history="1">
        <w:r w:rsidRPr="00C04ABD">
          <w:rPr>
            <w:rStyle w:val="Lienhypertexte"/>
            <w:rFonts w:cs="Luciole"/>
          </w:rPr>
          <w:t>www.cnsa.fr</w:t>
        </w:r>
      </w:hyperlink>
    </w:p>
    <w:p w14:paraId="40360702" w14:textId="32AA3C70" w:rsidR="00134260" w:rsidRDefault="00134260" w:rsidP="00134260">
      <w:pPr>
        <w:jc w:val="both"/>
        <w:rPr>
          <w:rFonts w:cs="Luciole"/>
        </w:rPr>
      </w:pPr>
    </w:p>
    <w:p w14:paraId="6C86A396" w14:textId="56C246AF" w:rsidR="00046E9A" w:rsidRPr="00046E9A" w:rsidRDefault="00046E9A" w:rsidP="009E2604">
      <w:pPr>
        <w:pStyle w:val="Titre2"/>
      </w:pPr>
      <w:bookmarkStart w:id="26" w:name="_Toc116373123"/>
      <w:r w:rsidRPr="00046E9A">
        <w:t>PCH : un nouveau forfait pour les personnes atteintes de surdicécité</w:t>
      </w:r>
      <w:r w:rsidR="009E2604">
        <w:t>.</w:t>
      </w:r>
      <w:bookmarkEnd w:id="26"/>
    </w:p>
    <w:p w14:paraId="184FFA19" w14:textId="14770226" w:rsidR="00046E9A" w:rsidRDefault="00046E9A" w:rsidP="00046E9A">
      <w:pPr>
        <w:jc w:val="both"/>
        <w:rPr>
          <w:rFonts w:cs="Luciole"/>
        </w:rPr>
      </w:pPr>
      <w:r>
        <w:rPr>
          <w:rFonts w:cs="Luciole"/>
        </w:rPr>
        <w:t>6</w:t>
      </w:r>
      <w:r>
        <w:rPr>
          <w:rFonts w:ascii="Calibri" w:hAnsi="Calibri"/>
        </w:rPr>
        <w:t> </w:t>
      </w:r>
      <w:r>
        <w:rPr>
          <w:rFonts w:cs="Luciole"/>
        </w:rPr>
        <w:t>500 personnes en France sont atteintes de surdicécité</w:t>
      </w:r>
      <w:r w:rsidR="00EB2D49">
        <w:rPr>
          <w:rFonts w:cs="Luciole"/>
        </w:rPr>
        <w:t>. C’est pourquoi un nouveau forfait a été mis en place afin de prendre en considération ce handicap qui combine déficience visuelle et déficience auditive.</w:t>
      </w:r>
    </w:p>
    <w:p w14:paraId="7A90B679" w14:textId="77777777" w:rsidR="009E2604" w:rsidRDefault="00EB2D49" w:rsidP="00046E9A">
      <w:pPr>
        <w:jc w:val="both"/>
        <w:rPr>
          <w:rFonts w:cs="Luciole"/>
        </w:rPr>
      </w:pPr>
      <w:r>
        <w:rPr>
          <w:rFonts w:cs="Luciole"/>
        </w:rPr>
        <w:t>«</w:t>
      </w:r>
      <w:r>
        <w:rPr>
          <w:rFonts w:ascii="Calibri" w:hAnsi="Calibri"/>
        </w:rPr>
        <w:t> </w:t>
      </w:r>
      <w:r>
        <w:rPr>
          <w:rFonts w:cs="Luciole"/>
        </w:rPr>
        <w:t>C</w:t>
      </w:r>
      <w:r w:rsidR="00046E9A" w:rsidRPr="00046E9A">
        <w:rPr>
          <w:rFonts w:cs="Luciole"/>
        </w:rPr>
        <w:t>e nouveau forfait est calculé sur la base d’un temps horaire d’aide mensuel auquel est appliqué un tarif fixé par arrêté ministériel.</w:t>
      </w:r>
      <w:r>
        <w:rPr>
          <w:rFonts w:ascii="Calibri" w:hAnsi="Calibri"/>
        </w:rPr>
        <w:t> </w:t>
      </w:r>
      <w:r w:rsidR="00046E9A" w:rsidRPr="00046E9A">
        <w:rPr>
          <w:rFonts w:cs="Luciole"/>
        </w:rPr>
        <w:t>Ce forfait est attribué par la commission des droits et de l’autonomie des personnes handicapées (CDAPH) après proposition de l'équipe pluridisciplinaire de la maison départementale des personnes handicapées (MDPH). Le forfait est ensuite versé par le Conseil départemental.</w:t>
      </w:r>
      <w:r w:rsidR="009E2604">
        <w:rPr>
          <w:rFonts w:ascii="Calibri" w:hAnsi="Calibri"/>
        </w:rPr>
        <w:t> </w:t>
      </w:r>
      <w:r w:rsidR="009E2604">
        <w:rPr>
          <w:rFonts w:cs="Luciole"/>
        </w:rPr>
        <w:t>»</w:t>
      </w:r>
    </w:p>
    <w:p w14:paraId="1EB5ED5A" w14:textId="35FC64D9" w:rsidR="00046E9A" w:rsidRPr="00046E9A" w:rsidRDefault="009E2604" w:rsidP="00046E9A">
      <w:pPr>
        <w:jc w:val="both"/>
        <w:rPr>
          <w:rFonts w:cs="Luciole"/>
        </w:rPr>
      </w:pPr>
      <w:r>
        <w:rPr>
          <w:rFonts w:cs="Luciole"/>
        </w:rPr>
        <w:t>C</w:t>
      </w:r>
      <w:r w:rsidR="00046E9A" w:rsidRPr="00046E9A">
        <w:rPr>
          <w:rFonts w:cs="Luciole"/>
        </w:rPr>
        <w:t xml:space="preserve">e nouveau forfait </w:t>
      </w:r>
      <w:r w:rsidR="007D45A4">
        <w:rPr>
          <w:rFonts w:cs="Luciole"/>
        </w:rPr>
        <w:t>entrera en vigueur le</w:t>
      </w:r>
      <w:r w:rsidR="00046E9A" w:rsidRPr="00046E9A">
        <w:rPr>
          <w:rFonts w:cs="Luciole"/>
        </w:rPr>
        <w:t xml:space="preserve"> 1er janvier 2023.</w:t>
      </w:r>
    </w:p>
    <w:p w14:paraId="47DD616A" w14:textId="366ACD15" w:rsidR="00046E9A" w:rsidRDefault="009E2604" w:rsidP="00134260">
      <w:pPr>
        <w:jc w:val="both"/>
        <w:rPr>
          <w:rFonts w:cs="Luciole"/>
        </w:rPr>
      </w:pPr>
      <w:r>
        <w:rPr>
          <w:rFonts w:cs="Luciole"/>
        </w:rPr>
        <w:t>Pour plus de renseignements</w:t>
      </w:r>
      <w:r>
        <w:rPr>
          <w:rFonts w:ascii="Calibri" w:hAnsi="Calibri"/>
        </w:rPr>
        <w:t> </w:t>
      </w:r>
      <w:r>
        <w:rPr>
          <w:rFonts w:cs="Luciole"/>
        </w:rPr>
        <w:t xml:space="preserve">: </w:t>
      </w:r>
      <w:hyperlink r:id="rId20" w:history="1">
        <w:r w:rsidRPr="009E2604">
          <w:rPr>
            <w:rStyle w:val="Lienhypertexte"/>
            <w:rFonts w:cs="Luciole"/>
          </w:rPr>
          <w:t>www.monparcourshandicap.gouv.fr</w:t>
        </w:r>
      </w:hyperlink>
    </w:p>
    <w:p w14:paraId="74E09D00" w14:textId="67F408C0" w:rsidR="00046E9A" w:rsidRDefault="00046E9A" w:rsidP="00134260">
      <w:pPr>
        <w:jc w:val="both"/>
        <w:rPr>
          <w:rFonts w:cs="Luciole"/>
        </w:rPr>
      </w:pPr>
    </w:p>
    <w:p w14:paraId="4B7FE65F" w14:textId="77777777" w:rsidR="005565BB" w:rsidRDefault="005565BB" w:rsidP="00E00141">
      <w:pPr>
        <w:jc w:val="both"/>
      </w:pPr>
    </w:p>
    <w:p w14:paraId="7286EAAA" w14:textId="2298928A" w:rsidR="000009BD" w:rsidRDefault="000009BD" w:rsidP="000009BD">
      <w:pPr>
        <w:pStyle w:val="Titre1"/>
      </w:pPr>
      <w:bookmarkStart w:id="27" w:name="_Toc116373124"/>
      <w:bookmarkEnd w:id="21"/>
      <w:r w:rsidRPr="006D02DF">
        <w:lastRenderedPageBreak/>
        <w:t>NUMÉRIQUE ET INNOVATIONS</w:t>
      </w:r>
      <w:r w:rsidR="004D1EBD">
        <w:t>.</w:t>
      </w:r>
      <w:bookmarkEnd w:id="27"/>
    </w:p>
    <w:p w14:paraId="523A8FCC" w14:textId="2BAB72E2" w:rsidR="004D1EBD" w:rsidRDefault="004D1EBD" w:rsidP="004D1EBD"/>
    <w:p w14:paraId="6B62FF8C" w14:textId="0DD816F8" w:rsidR="004D1EBD" w:rsidRDefault="004D1EBD" w:rsidP="004D1EBD">
      <w:pPr>
        <w:pStyle w:val="Titre2"/>
      </w:pPr>
      <w:bookmarkStart w:id="28" w:name="_Toc116373125"/>
      <w:r>
        <w:t>MDPH</w:t>
      </w:r>
      <w:r>
        <w:rPr>
          <w:rFonts w:ascii="Calibri" w:hAnsi="Calibri"/>
        </w:rPr>
        <w:t> </w:t>
      </w:r>
      <w:r w:rsidR="00F1176D" w:rsidRPr="00F1176D">
        <w:rPr>
          <w:rFonts w:ascii="Calibri" w:hAnsi="Calibri"/>
          <w:b/>
          <w:bCs/>
        </w:rPr>
        <w:t>33</w:t>
      </w:r>
      <w:r w:rsidR="00F1176D">
        <w:rPr>
          <w:rFonts w:ascii="Calibri" w:hAnsi="Calibri"/>
        </w:rPr>
        <w:t xml:space="preserve"> </w:t>
      </w:r>
      <w:r>
        <w:t>: un site accessible</w:t>
      </w:r>
      <w:r w:rsidR="00F1176D">
        <w:t> ?</w:t>
      </w:r>
      <w:bookmarkEnd w:id="28"/>
    </w:p>
    <w:p w14:paraId="275EB3A8" w14:textId="77777777" w:rsidR="004D1EBD" w:rsidRDefault="004D1EBD" w:rsidP="004D1EBD">
      <w:r>
        <w:t xml:space="preserve">La délégation a pris part au projet de la refonte du site internet de la MDPH de la Gironde. </w:t>
      </w:r>
    </w:p>
    <w:p w14:paraId="771EEF4C" w14:textId="53543078" w:rsidR="004D1EBD" w:rsidRDefault="004D1EBD" w:rsidP="004D1EBD">
      <w:r>
        <w:t>Depuis 1an et demi, des sessions de brainstorming et des ateliers de relecture de textes ont été organisés, en Visio et en présentiel, sous la direction de la chargée de mission information et sensibilisation au handicap.</w:t>
      </w:r>
    </w:p>
    <w:p w14:paraId="78CF2A72" w14:textId="77777777" w:rsidR="004D1EBD" w:rsidRDefault="004D1EBD" w:rsidP="004D1EBD">
      <w:r>
        <w:t>Le 13 septembre dernier, une séance de test utilisateurs a eu lieu, dans les locaux de la MDPH. En binôme testeur/observateur, l’objectif était de vérifier l’accessibilité et la lisibilité du site, avant sa mise en ligne, grâce notamment à des cas pratiques.</w:t>
      </w:r>
    </w:p>
    <w:p w14:paraId="3E9C50B9" w14:textId="5FD43A91" w:rsidR="004D1EBD" w:rsidRDefault="004D1EBD" w:rsidP="004D1EBD">
      <w:r>
        <w:t>Ce projet a été mené de manière transversale, aux côtés des professionnels de la MDPH et du Département, des représentants d’association</w:t>
      </w:r>
      <w:r w:rsidR="00A9436A">
        <w:t>s</w:t>
      </w:r>
      <w:r>
        <w:t xml:space="preserve"> et d’établissements médico-sociaux, et des usagers en situation de handicap.</w:t>
      </w:r>
    </w:p>
    <w:p w14:paraId="2648445C" w14:textId="5C0C92AB" w:rsidR="004D1EBD" w:rsidRDefault="004D1EBD" w:rsidP="004D1EBD">
      <w:r>
        <w:t>La séance de test, à laquelle a participé la directrice de la délégation, a été filmée. Nous vous diffuserons, bientôt, le lien vers la vidéo.</w:t>
      </w:r>
    </w:p>
    <w:p w14:paraId="603F3E3B" w14:textId="77777777" w:rsidR="00616F28" w:rsidRDefault="00616F28" w:rsidP="004D1EBD"/>
    <w:p w14:paraId="69639BEF" w14:textId="5CFC9078" w:rsidR="009E2604" w:rsidRDefault="00616F28" w:rsidP="004D1EBD">
      <w:r>
        <w:t>Source</w:t>
      </w:r>
      <w:r>
        <w:rPr>
          <w:rFonts w:ascii="Calibri" w:hAnsi="Calibri"/>
        </w:rPr>
        <w:t> </w:t>
      </w:r>
      <w:r>
        <w:t>: MDPH</w:t>
      </w:r>
    </w:p>
    <w:p w14:paraId="0D905274" w14:textId="77777777" w:rsidR="009E2604" w:rsidRDefault="009E2604" w:rsidP="009E2604"/>
    <w:p w14:paraId="4F85D3DB" w14:textId="77777777" w:rsidR="009E2604" w:rsidRDefault="009E2604" w:rsidP="009E2604"/>
    <w:p w14:paraId="33E7CDD6" w14:textId="7ADDCFFE" w:rsidR="00616F28" w:rsidRDefault="00616F28" w:rsidP="00616F28">
      <w:pPr>
        <w:pStyle w:val="Titre2"/>
      </w:pPr>
      <w:bookmarkStart w:id="29" w:name="_Toc116373126"/>
      <w:r>
        <w:t xml:space="preserve">Comment lire </w:t>
      </w:r>
      <w:r w:rsidR="005565BB">
        <w:t>u</w:t>
      </w:r>
      <w:r>
        <w:t>n livre audio Daisy</w:t>
      </w:r>
      <w:r>
        <w:rPr>
          <w:rFonts w:ascii="Calibri" w:hAnsi="Calibri"/>
        </w:rPr>
        <w:t> </w:t>
      </w:r>
      <w:r>
        <w:t>?</w:t>
      </w:r>
      <w:bookmarkEnd w:id="29"/>
    </w:p>
    <w:p w14:paraId="0F5D404B" w14:textId="75435A30" w:rsidR="009E2604" w:rsidRDefault="009E2604" w:rsidP="009E2604">
      <w:r>
        <w:t xml:space="preserve">Les lecteurs Daisy ci-dessous permettent à leur utilisateur d’écouter des livres au format Daisy grâce à une carte SD sur laquelle les livres sont téléchargés. Ils peuvent également lire des fichiers texte avec la synthèse vocale intégrée. Certains ont des fonctions supplémentaires (enregistrements vocaux, radio...). </w:t>
      </w:r>
    </w:p>
    <w:p w14:paraId="0E4ACC17" w14:textId="5743C708" w:rsidR="00616F28" w:rsidRDefault="00616F28" w:rsidP="009E2604">
      <w:r w:rsidRPr="00616F28">
        <w:t xml:space="preserve">Les Victor Readers acceptant les CD et/ou les cartes SD et les clés </w:t>
      </w:r>
      <w:r w:rsidR="00AC6C85" w:rsidRPr="00616F28">
        <w:t>USB</w:t>
      </w:r>
      <w:r w:rsidRPr="00616F28">
        <w:t>.</w:t>
      </w:r>
    </w:p>
    <w:p w14:paraId="2A6D69CF" w14:textId="01DB7243" w:rsidR="009E2604" w:rsidRDefault="009E2604" w:rsidP="009E2604">
      <w:r>
        <w:t>Les formats très portables</w:t>
      </w:r>
      <w:r w:rsidR="00616F28">
        <w:rPr>
          <w:rFonts w:ascii="Calibri" w:hAnsi="Calibri"/>
        </w:rPr>
        <w:t> </w:t>
      </w:r>
      <w:r w:rsidR="00616F28">
        <w:t xml:space="preserve">: </w:t>
      </w:r>
    </w:p>
    <w:p w14:paraId="4280FCB2" w14:textId="7261015F" w:rsidR="009E2604" w:rsidRDefault="00F1176D" w:rsidP="009E2604">
      <w:r>
        <w:t xml:space="preserve">1. </w:t>
      </w:r>
      <w:r w:rsidR="009E2604" w:rsidRPr="00684EA3">
        <w:t>Le lecteur-enregistreur Victor Reader Stream un appareil vocalisé, multimédia pour non-voyant</w:t>
      </w:r>
      <w:r w:rsidR="009E2604">
        <w:t>.</w:t>
      </w:r>
    </w:p>
    <w:p w14:paraId="696B11FA" w14:textId="7237F556" w:rsidR="009E2604" w:rsidRPr="00EF3D40" w:rsidRDefault="00F1176D" w:rsidP="009E2604">
      <w:r>
        <w:t xml:space="preserve">2. </w:t>
      </w:r>
      <w:r w:rsidR="009E2604" w:rsidRPr="00EF3D40">
        <w:t>Lecteur DAISY Milestone</w:t>
      </w:r>
      <w:r w:rsidR="009E2604" w:rsidRPr="00EF3D40">
        <w:rPr>
          <w:rFonts w:ascii="Calibri" w:hAnsi="Calibri"/>
        </w:rPr>
        <w:t> </w:t>
      </w:r>
      <w:r w:rsidR="009E2604" w:rsidRPr="00EF3D40">
        <w:t xml:space="preserve">: un lecteur </w:t>
      </w:r>
      <w:r w:rsidR="00AC6C85" w:rsidRPr="00EF3D40">
        <w:t>Daisy</w:t>
      </w:r>
      <w:r w:rsidR="009E2604" w:rsidRPr="00EF3D40">
        <w:t xml:space="preserve"> très compact pour seulement 53 grammes. </w:t>
      </w:r>
    </w:p>
    <w:p w14:paraId="4B9D9171" w14:textId="1CC39B46" w:rsidR="009E2604" w:rsidRDefault="00F1176D" w:rsidP="009E2604">
      <w:r>
        <w:t xml:space="preserve">3. </w:t>
      </w:r>
      <w:r w:rsidR="009E2604">
        <w:t>Lecteur / enregistreur (dictaphone) vocalisé EVO.</w:t>
      </w:r>
    </w:p>
    <w:p w14:paraId="700ACFA6" w14:textId="6BD7B7BF" w:rsidR="009E2604" w:rsidRDefault="009E2604" w:rsidP="009E2604">
      <w:r>
        <w:t>Ces appareils de premier niveau sont autour de 400 euros. Si vous voulez des fonction</w:t>
      </w:r>
      <w:r w:rsidR="00A9436A">
        <w:t>s</w:t>
      </w:r>
      <w:r>
        <w:t xml:space="preserve"> supplémentaires les prix peuvent être plus élevés.</w:t>
      </w:r>
    </w:p>
    <w:p w14:paraId="69CD16CD" w14:textId="77777777" w:rsidR="009E2604" w:rsidRDefault="009E2604" w:rsidP="009E2604"/>
    <w:p w14:paraId="7BF0AE48" w14:textId="4E7BB23A" w:rsidR="009E2604" w:rsidRDefault="009E2604" w:rsidP="009E2604">
      <w:r>
        <w:t>Les applications gratuites pour ordinateur ou téléphone portable</w:t>
      </w:r>
      <w:r w:rsidR="00F1176D">
        <w:rPr>
          <w:rFonts w:ascii="Calibri" w:hAnsi="Calibri"/>
        </w:rPr>
        <w:t> </w:t>
      </w:r>
      <w:r w:rsidR="00F1176D">
        <w:t xml:space="preserve">: </w:t>
      </w:r>
    </w:p>
    <w:p w14:paraId="5B5AEB01" w14:textId="1BD4E15F" w:rsidR="009E2604" w:rsidRDefault="00000000" w:rsidP="009E2604">
      <w:hyperlink r:id="rId21" w:history="1">
        <w:r w:rsidR="009E2604" w:rsidRPr="00BF42DA">
          <w:rPr>
            <w:rStyle w:val="Lienhypertexte"/>
          </w:rPr>
          <w:t>Le logiciel AMIS</w:t>
        </w:r>
      </w:hyperlink>
      <w:r w:rsidR="009E2604">
        <w:t xml:space="preserve"> cré</w:t>
      </w:r>
      <w:r w:rsidR="00A9436A">
        <w:t>é</w:t>
      </w:r>
      <w:r w:rsidR="009E2604">
        <w:t xml:space="preserve"> par le consortium Daisy qui fonctionne sur Windows et qui est vocal.</w:t>
      </w:r>
    </w:p>
    <w:p w14:paraId="49F6601A" w14:textId="3150B395" w:rsidR="009E2604" w:rsidRDefault="00000000" w:rsidP="009E2604">
      <w:hyperlink r:id="rId22" w:history="1">
        <w:r w:rsidR="009E2604" w:rsidRPr="00BF42DA">
          <w:rPr>
            <w:rStyle w:val="Lienhypertexte"/>
          </w:rPr>
          <w:t>L’application Dolphin EasyReader</w:t>
        </w:r>
      </w:hyperlink>
      <w:r w:rsidR="009E2604" w:rsidRPr="00747989">
        <w:t xml:space="preserve"> </w:t>
      </w:r>
      <w:r w:rsidR="009E2604">
        <w:t xml:space="preserve">fonctionne sur </w:t>
      </w:r>
      <w:r w:rsidR="00BF42DA">
        <w:t xml:space="preserve">Windows, sur </w:t>
      </w:r>
      <w:r w:rsidR="009E2604">
        <w:t xml:space="preserve">Android </w:t>
      </w:r>
      <w:r w:rsidR="00BF42DA">
        <w:t>e</w:t>
      </w:r>
      <w:r w:rsidR="009E2604">
        <w:t>t IPhone</w:t>
      </w:r>
      <w:r w:rsidR="00616F28">
        <w:t>.</w:t>
      </w:r>
      <w:r w:rsidR="00BF42DA">
        <w:t xml:space="preserve"> Elle est à télécharger sur votre mobile et pour toutes explications d’utilisation le site de Dolphin est à retrouver</w:t>
      </w:r>
      <w:hyperlink r:id="rId23" w:history="1">
        <w:r w:rsidR="00BF42DA" w:rsidRPr="00BF42DA">
          <w:rPr>
            <w:rStyle w:val="Lienhypertexte"/>
          </w:rPr>
          <w:t xml:space="preserve"> ici</w:t>
        </w:r>
      </w:hyperlink>
      <w:r w:rsidR="00BF42DA">
        <w:t xml:space="preserve"> </w:t>
      </w:r>
    </w:p>
    <w:p w14:paraId="27F22409" w14:textId="7A713BA6" w:rsidR="009E2604" w:rsidRDefault="009E2604" w:rsidP="004D1EBD"/>
    <w:p w14:paraId="650A54AD" w14:textId="69A72EE4" w:rsidR="00F1176D" w:rsidRPr="004D1EBD" w:rsidRDefault="00F1176D" w:rsidP="004D1EBD">
      <w:r>
        <w:t>Cette liste n’est pas exhaustive.</w:t>
      </w:r>
    </w:p>
    <w:sectPr w:rsidR="00F1176D" w:rsidRPr="004D1EBD" w:rsidSect="00D220B9">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5395" w14:textId="77777777" w:rsidR="009F60FE" w:rsidRDefault="009F60FE" w:rsidP="004B6D0C">
      <w:r>
        <w:separator/>
      </w:r>
    </w:p>
  </w:endnote>
  <w:endnote w:type="continuationSeparator" w:id="0">
    <w:p w14:paraId="640E7BA0" w14:textId="77777777" w:rsidR="009F60FE" w:rsidRDefault="009F60FE"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ole">
    <w:panose1 w:val="020B0500020200000003"/>
    <w:charset w:val="00"/>
    <w:family w:val="swiss"/>
    <w:pitch w:val="variable"/>
    <w:sig w:usb0="A000000F" w:usb1="00002063"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 w:name="Helvetica Neue">
    <w:altName w:val="Arial"/>
    <w:charset w:val="00"/>
    <w:family w:val="roman"/>
    <w:pitch w:val="default"/>
  </w:font>
  <w:font w:name="Arial Unicode MS">
    <w:panose1 w:val="020B0604020202020204"/>
    <w:charset w:val="00"/>
    <w:family w:val="roman"/>
    <w:pitch w:val="default"/>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3CBB5" w14:textId="77777777" w:rsidR="009F60FE" w:rsidRDefault="009F60FE" w:rsidP="004B6D0C">
      <w:r>
        <w:separator/>
      </w:r>
    </w:p>
  </w:footnote>
  <w:footnote w:type="continuationSeparator" w:id="0">
    <w:p w14:paraId="410D1CEB" w14:textId="77777777" w:rsidR="009F60FE" w:rsidRDefault="009F60FE"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68AA2FAB" w:rsidR="00F94FA9" w:rsidRPr="00A86557" w:rsidRDefault="00AB0AB6" w:rsidP="00A86557">
    <w:pPr>
      <w:tabs>
        <w:tab w:val="left" w:pos="3709"/>
      </w:tabs>
      <w:ind w:left="568" w:firstLine="2272"/>
      <w:jc w:val="right"/>
      <w:rPr>
        <w:rFonts w:ascii="Cambria Math" w:hAnsi="Cambria Math"/>
        <w:bCs/>
        <w:sz w:val="24"/>
        <w:szCs w:val="24"/>
      </w:rPr>
    </w:pPr>
    <w:r w:rsidRPr="00A86557">
      <w:rPr>
        <w:rFonts w:ascii="Cambria Math" w:hAnsi="Cambria Math"/>
        <w:bCs/>
        <w:noProof/>
        <w:sz w:val="24"/>
        <w:szCs w:val="24"/>
      </w:rPr>
      <w:drawing>
        <wp:anchor distT="0" distB="0" distL="114300" distR="114300" simplePos="0" relativeHeight="251658240" behindDoc="0" locked="0" layoutInCell="1" allowOverlap="1" wp14:anchorId="505E67CA" wp14:editId="309ABBCD">
          <wp:simplePos x="0" y="0"/>
          <wp:positionH relativeFrom="column">
            <wp:posOffset>-229235</wp:posOffset>
          </wp:positionH>
          <wp:positionV relativeFrom="page">
            <wp:posOffset>83820</wp:posOffset>
          </wp:positionV>
          <wp:extent cx="811530" cy="739140"/>
          <wp:effectExtent l="0" t="0" r="7620" b="3810"/>
          <wp:wrapThrough wrapText="bothSides">
            <wp:wrapPolygon edited="0">
              <wp:start x="0" y="0"/>
              <wp:lineTo x="0" y="21155"/>
              <wp:lineTo x="21296" y="21155"/>
              <wp:lineTo x="21296"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811530" cy="739140"/>
                  </a:xfrm>
                  <a:prstGeom prst="rect">
                    <a:avLst/>
                  </a:prstGeom>
                </pic:spPr>
              </pic:pic>
            </a:graphicData>
          </a:graphic>
          <wp14:sizeRelH relativeFrom="margin">
            <wp14:pctWidth>0</wp14:pctWidth>
          </wp14:sizeRelH>
          <wp14:sizeRelV relativeFrom="margin">
            <wp14:pctHeight>0</wp14:pctHeight>
          </wp14:sizeRelV>
        </wp:anchor>
      </w:drawing>
    </w:r>
    <w:r w:rsidR="00F94FA9" w:rsidRPr="00A86557">
      <w:rPr>
        <w:rFonts w:ascii="Cambria Math" w:hAnsi="Cambria Math"/>
        <w:bCs/>
        <w:sz w:val="24"/>
        <w:szCs w:val="24"/>
      </w:rPr>
      <w:t>La Tablette n°10</w:t>
    </w:r>
    <w:r w:rsidR="0090593C">
      <w:rPr>
        <w:rFonts w:ascii="Cambria Math" w:hAnsi="Cambria Math"/>
        <w:bCs/>
        <w:sz w:val="24"/>
        <w:szCs w:val="24"/>
      </w:rPr>
      <w:t>8</w:t>
    </w:r>
  </w:p>
  <w:p w14:paraId="06DF9AB8" w14:textId="31183610" w:rsidR="00F94FA9" w:rsidRDefault="00A86557" w:rsidP="00A86557">
    <w:pPr>
      <w:tabs>
        <w:tab w:val="left" w:pos="3709"/>
      </w:tabs>
      <w:ind w:left="568"/>
      <w:jc w:val="right"/>
    </w:pPr>
    <w:r w:rsidRPr="00A86557">
      <w:rPr>
        <w:rFonts w:ascii="Cambria Math" w:hAnsi="Cambria Math"/>
        <w:bCs/>
        <w:sz w:val="24"/>
        <w:szCs w:val="24"/>
      </w:rPr>
      <w:tab/>
    </w:r>
    <w:r w:rsidRPr="00A86557">
      <w:rPr>
        <w:rFonts w:ascii="Cambria Math" w:hAnsi="Cambria Math"/>
        <w:bCs/>
        <w:sz w:val="24"/>
        <w:szCs w:val="24"/>
      </w:rPr>
      <w:tab/>
    </w:r>
    <w:r>
      <w:rPr>
        <w:rFonts w:ascii="Cambria Math" w:hAnsi="Cambria Math"/>
        <w:bCs/>
        <w:sz w:val="24"/>
        <w:szCs w:val="24"/>
      </w:rPr>
      <w:t xml:space="preserve">   </w:t>
    </w:r>
    <w:r w:rsidRPr="00A86557">
      <w:rPr>
        <w:rFonts w:ascii="Cambria Math" w:hAnsi="Cambria Math"/>
        <w:bCs/>
        <w:sz w:val="24"/>
        <w:szCs w:val="24"/>
      </w:rPr>
      <w:t xml:space="preserve"> </w:t>
    </w:r>
    <w:r w:rsidR="0090593C">
      <w:rPr>
        <w:rFonts w:ascii="Cambria Math" w:hAnsi="Cambria Math"/>
        <w:bCs/>
        <w:sz w:val="24"/>
        <w:szCs w:val="24"/>
      </w:rPr>
      <w:t xml:space="preserve">        </w:t>
    </w:r>
    <w:r w:rsidR="0090593C">
      <w:rPr>
        <w:rFonts w:ascii="Cambria Math" w:hAnsi="Cambria Math"/>
        <w:bCs/>
        <w:sz w:val="24"/>
        <w:szCs w:val="24"/>
      </w:rPr>
      <w:tab/>
    </w:r>
    <w:r w:rsidR="0090593C">
      <w:rPr>
        <w:rFonts w:ascii="Cambria Math" w:hAnsi="Cambria Math"/>
        <w:bCs/>
        <w:sz w:val="24"/>
        <w:szCs w:val="24"/>
      </w:rPr>
      <w:tab/>
      <w:t>Octobre</w:t>
    </w:r>
    <w:r w:rsidR="00B00A21" w:rsidRPr="00A86557">
      <w:rPr>
        <w:rFonts w:ascii="Cambria Math" w:hAnsi="Cambria Math"/>
        <w:bCs/>
        <w:sz w:val="24"/>
        <w:szCs w:val="24"/>
      </w:rPr>
      <w:t xml:space="preserve"> 2022</w:t>
    </w:r>
    <w:r>
      <w:tab/>
    </w:r>
  </w:p>
  <w:p w14:paraId="50B7321C" w14:textId="77777777" w:rsidR="00F94FA9" w:rsidRPr="004B6D0C" w:rsidRDefault="00F94FA9" w:rsidP="004B6D0C">
    <w:pPr>
      <w:tabs>
        <w:tab w:val="left" w:pos="3709"/>
      </w:tabs>
      <w:jc w:val="cent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AFBF" w14:textId="77777777" w:rsidR="00A86557" w:rsidRPr="00A86557" w:rsidRDefault="00A86557" w:rsidP="00A86557">
    <w:pPr>
      <w:tabs>
        <w:tab w:val="left" w:pos="3709"/>
      </w:tabs>
      <w:ind w:left="284" w:firstLine="2272"/>
      <w:jc w:val="center"/>
      <w:rPr>
        <w:rFonts w:ascii="Cambria Math" w:hAnsi="Cambria Math"/>
        <w:bCs/>
        <w:sz w:val="36"/>
        <w:szCs w:val="36"/>
      </w:rPr>
    </w:pPr>
    <w:r w:rsidRPr="00A86557">
      <w:rPr>
        <w:rFonts w:ascii="Cambria Math" w:hAnsi="Cambria Math"/>
        <w:bCs/>
        <w:noProof/>
        <w:sz w:val="36"/>
        <w:szCs w:val="36"/>
      </w:rPr>
      <w:drawing>
        <wp:anchor distT="0" distB="0" distL="114300" distR="114300" simplePos="0" relativeHeight="251660288" behindDoc="0" locked="0" layoutInCell="1" allowOverlap="1" wp14:anchorId="0D7F6EC8" wp14:editId="6CC9ADF8">
          <wp:simplePos x="0" y="0"/>
          <wp:positionH relativeFrom="column">
            <wp:posOffset>-229235</wp:posOffset>
          </wp:positionH>
          <wp:positionV relativeFrom="page">
            <wp:posOffset>83820</wp:posOffset>
          </wp:positionV>
          <wp:extent cx="1272540" cy="1158240"/>
          <wp:effectExtent l="0" t="0" r="3810" b="3810"/>
          <wp:wrapThrough wrapText="bothSides">
            <wp:wrapPolygon edited="0">
              <wp:start x="0" y="0"/>
              <wp:lineTo x="0" y="21316"/>
              <wp:lineTo x="21341" y="21316"/>
              <wp:lineTo x="2134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272540" cy="1158240"/>
                  </a:xfrm>
                  <a:prstGeom prst="rect">
                    <a:avLst/>
                  </a:prstGeom>
                </pic:spPr>
              </pic:pic>
            </a:graphicData>
          </a:graphic>
          <wp14:sizeRelH relativeFrom="margin">
            <wp14:pctWidth>0</wp14:pctWidth>
          </wp14:sizeRelH>
          <wp14:sizeRelV relativeFrom="margin">
            <wp14:pctHeight>0</wp14:pctHeight>
          </wp14:sizeRelV>
        </wp:anchor>
      </w:drawing>
    </w:r>
    <w:r w:rsidRPr="00A86557">
      <w:rPr>
        <w:rFonts w:ascii="Cambria Math" w:hAnsi="Cambria Math"/>
        <w:bCs/>
        <w:sz w:val="36"/>
        <w:szCs w:val="36"/>
      </w:rPr>
      <w:t>La Tablette n°107</w:t>
    </w:r>
  </w:p>
  <w:p w14:paraId="55EA02EF" w14:textId="77777777" w:rsidR="00A86557" w:rsidRPr="00A86557" w:rsidRDefault="00A86557" w:rsidP="00A86557">
    <w:pPr>
      <w:tabs>
        <w:tab w:val="left" w:pos="3709"/>
      </w:tabs>
      <w:ind w:left="284"/>
      <w:jc w:val="center"/>
      <w:rPr>
        <w:rFonts w:ascii="Cambria Math" w:hAnsi="Cambria Math"/>
        <w:bCs/>
        <w:sz w:val="36"/>
        <w:szCs w:val="36"/>
      </w:rPr>
    </w:pPr>
    <w:r>
      <w:rPr>
        <w:rFonts w:ascii="Cambria Math" w:hAnsi="Cambria Math"/>
        <w:bCs/>
        <w:sz w:val="36"/>
        <w:szCs w:val="36"/>
      </w:rPr>
      <w:tab/>
    </w:r>
    <w:r>
      <w:rPr>
        <w:rFonts w:ascii="Cambria Math" w:hAnsi="Cambria Math"/>
        <w:bCs/>
        <w:sz w:val="36"/>
        <w:szCs w:val="36"/>
      </w:rPr>
      <w:tab/>
      <w:t xml:space="preserve"> </w:t>
    </w:r>
    <w:r w:rsidRPr="00A86557">
      <w:rPr>
        <w:rFonts w:ascii="Cambria Math" w:hAnsi="Cambria Math"/>
        <w:bCs/>
        <w:sz w:val="36"/>
        <w:szCs w:val="36"/>
      </w:rPr>
      <w:t>Juillet 2022</w:t>
    </w:r>
  </w:p>
  <w:p w14:paraId="5FA9CF5E" w14:textId="77777777" w:rsidR="00A86557" w:rsidRDefault="00A865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3B5CCA"/>
    <w:multiLevelType w:val="multilevel"/>
    <w:tmpl w:val="D11CAB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342D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999649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90597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6557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2275409">
    <w:abstractNumId w:val="10"/>
  </w:num>
  <w:num w:numId="5" w16cid:durableId="1169639088">
    <w:abstractNumId w:val="16"/>
  </w:num>
  <w:num w:numId="6" w16cid:durableId="1998999103">
    <w:abstractNumId w:val="24"/>
  </w:num>
  <w:num w:numId="7" w16cid:durableId="1567254510">
    <w:abstractNumId w:val="27"/>
  </w:num>
  <w:num w:numId="8" w16cid:durableId="975254724">
    <w:abstractNumId w:val="0"/>
  </w:num>
  <w:num w:numId="9" w16cid:durableId="1543056986">
    <w:abstractNumId w:val="3"/>
  </w:num>
  <w:num w:numId="10" w16cid:durableId="1859079306">
    <w:abstractNumId w:val="4"/>
  </w:num>
  <w:num w:numId="11" w16cid:durableId="2133405269">
    <w:abstractNumId w:val="7"/>
  </w:num>
  <w:num w:numId="12" w16cid:durableId="1058287335">
    <w:abstractNumId w:val="1"/>
  </w:num>
  <w:num w:numId="13" w16cid:durableId="245918532">
    <w:abstractNumId w:val="22"/>
  </w:num>
  <w:num w:numId="14" w16cid:durableId="1771854934">
    <w:abstractNumId w:val="18"/>
  </w:num>
  <w:num w:numId="15" w16cid:durableId="788009735">
    <w:abstractNumId w:val="25"/>
  </w:num>
  <w:num w:numId="16" w16cid:durableId="741218275">
    <w:abstractNumId w:val="29"/>
  </w:num>
  <w:num w:numId="17" w16cid:durableId="138421970">
    <w:abstractNumId w:val="9"/>
  </w:num>
  <w:num w:numId="18" w16cid:durableId="964044800">
    <w:abstractNumId w:val="11"/>
  </w:num>
  <w:num w:numId="19" w16cid:durableId="441000097">
    <w:abstractNumId w:val="5"/>
  </w:num>
  <w:num w:numId="20" w16cid:durableId="1009453955">
    <w:abstractNumId w:val="15"/>
  </w:num>
  <w:num w:numId="21" w16cid:durableId="1029644392">
    <w:abstractNumId w:val="28"/>
  </w:num>
  <w:num w:numId="22" w16cid:durableId="717054375">
    <w:abstractNumId w:val="21"/>
  </w:num>
  <w:num w:numId="23" w16cid:durableId="1532840407">
    <w:abstractNumId w:val="12"/>
  </w:num>
  <w:num w:numId="24" w16cid:durableId="460920122">
    <w:abstractNumId w:val="13"/>
  </w:num>
  <w:num w:numId="25" w16cid:durableId="45840356">
    <w:abstractNumId w:val="19"/>
  </w:num>
  <w:num w:numId="26" w16cid:durableId="344216428">
    <w:abstractNumId w:val="23"/>
  </w:num>
  <w:num w:numId="27" w16cid:durableId="1229850178">
    <w:abstractNumId w:val="17"/>
  </w:num>
  <w:num w:numId="28" w16cid:durableId="1028726468">
    <w:abstractNumId w:val="20"/>
  </w:num>
  <w:num w:numId="29" w16cid:durableId="556169450">
    <w:abstractNumId w:val="8"/>
  </w:num>
  <w:num w:numId="30" w16cid:durableId="505899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9BD"/>
    <w:rsid w:val="00000DDD"/>
    <w:rsid w:val="00001684"/>
    <w:rsid w:val="00001824"/>
    <w:rsid w:val="000022F4"/>
    <w:rsid w:val="00003161"/>
    <w:rsid w:val="00004151"/>
    <w:rsid w:val="00005517"/>
    <w:rsid w:val="00011124"/>
    <w:rsid w:val="00012E45"/>
    <w:rsid w:val="000146B8"/>
    <w:rsid w:val="0001524A"/>
    <w:rsid w:val="00015507"/>
    <w:rsid w:val="000165BE"/>
    <w:rsid w:val="00017881"/>
    <w:rsid w:val="0002048A"/>
    <w:rsid w:val="000215FC"/>
    <w:rsid w:val="00021FFD"/>
    <w:rsid w:val="000227AF"/>
    <w:rsid w:val="000229F8"/>
    <w:rsid w:val="00027635"/>
    <w:rsid w:val="0003091E"/>
    <w:rsid w:val="00031635"/>
    <w:rsid w:val="00031AFE"/>
    <w:rsid w:val="00036C4A"/>
    <w:rsid w:val="00037BB1"/>
    <w:rsid w:val="000411BA"/>
    <w:rsid w:val="00044694"/>
    <w:rsid w:val="00044BA0"/>
    <w:rsid w:val="00045050"/>
    <w:rsid w:val="0004535B"/>
    <w:rsid w:val="0004572E"/>
    <w:rsid w:val="0004690A"/>
    <w:rsid w:val="00046E9A"/>
    <w:rsid w:val="00050AD2"/>
    <w:rsid w:val="00051EDB"/>
    <w:rsid w:val="000527A5"/>
    <w:rsid w:val="00053101"/>
    <w:rsid w:val="0005482A"/>
    <w:rsid w:val="000617D5"/>
    <w:rsid w:val="000619FA"/>
    <w:rsid w:val="00062607"/>
    <w:rsid w:val="00062CE9"/>
    <w:rsid w:val="000633D9"/>
    <w:rsid w:val="0006606A"/>
    <w:rsid w:val="00066AFB"/>
    <w:rsid w:val="00066D51"/>
    <w:rsid w:val="00066E47"/>
    <w:rsid w:val="00070127"/>
    <w:rsid w:val="00071955"/>
    <w:rsid w:val="000731F7"/>
    <w:rsid w:val="00073BA7"/>
    <w:rsid w:val="00080F48"/>
    <w:rsid w:val="00084BAB"/>
    <w:rsid w:val="00084E3B"/>
    <w:rsid w:val="000856F0"/>
    <w:rsid w:val="000859AA"/>
    <w:rsid w:val="00087C1B"/>
    <w:rsid w:val="0009027C"/>
    <w:rsid w:val="000906B0"/>
    <w:rsid w:val="00090D7C"/>
    <w:rsid w:val="00090D85"/>
    <w:rsid w:val="00091582"/>
    <w:rsid w:val="00091B02"/>
    <w:rsid w:val="00091B37"/>
    <w:rsid w:val="00092946"/>
    <w:rsid w:val="00092CE5"/>
    <w:rsid w:val="00095FF1"/>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5BF1"/>
    <w:rsid w:val="000B6A23"/>
    <w:rsid w:val="000B7F92"/>
    <w:rsid w:val="000C1842"/>
    <w:rsid w:val="000C26AA"/>
    <w:rsid w:val="000C28EC"/>
    <w:rsid w:val="000C3868"/>
    <w:rsid w:val="000D1AA0"/>
    <w:rsid w:val="000D3B96"/>
    <w:rsid w:val="000D3D8F"/>
    <w:rsid w:val="000D3EDC"/>
    <w:rsid w:val="000D4B53"/>
    <w:rsid w:val="000D5717"/>
    <w:rsid w:val="000D699D"/>
    <w:rsid w:val="000D6DBD"/>
    <w:rsid w:val="000E0FA3"/>
    <w:rsid w:val="000E17B7"/>
    <w:rsid w:val="000E1AA4"/>
    <w:rsid w:val="000E2233"/>
    <w:rsid w:val="000E2382"/>
    <w:rsid w:val="000E3005"/>
    <w:rsid w:val="000E34CD"/>
    <w:rsid w:val="000E41BF"/>
    <w:rsid w:val="000E50F0"/>
    <w:rsid w:val="000E5F65"/>
    <w:rsid w:val="000F47E9"/>
    <w:rsid w:val="000F5532"/>
    <w:rsid w:val="000F6E56"/>
    <w:rsid w:val="000F7AEB"/>
    <w:rsid w:val="001002B8"/>
    <w:rsid w:val="001008C3"/>
    <w:rsid w:val="00102B54"/>
    <w:rsid w:val="00102E08"/>
    <w:rsid w:val="001032C8"/>
    <w:rsid w:val="001036A4"/>
    <w:rsid w:val="00105CE8"/>
    <w:rsid w:val="0011369A"/>
    <w:rsid w:val="00114EBE"/>
    <w:rsid w:val="0011507B"/>
    <w:rsid w:val="0011511D"/>
    <w:rsid w:val="001152A8"/>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4260"/>
    <w:rsid w:val="00135968"/>
    <w:rsid w:val="00136C21"/>
    <w:rsid w:val="00143538"/>
    <w:rsid w:val="0014369F"/>
    <w:rsid w:val="00144600"/>
    <w:rsid w:val="00144689"/>
    <w:rsid w:val="001446FD"/>
    <w:rsid w:val="001452F7"/>
    <w:rsid w:val="00146619"/>
    <w:rsid w:val="00146F19"/>
    <w:rsid w:val="001474FB"/>
    <w:rsid w:val="001503BF"/>
    <w:rsid w:val="001507DA"/>
    <w:rsid w:val="00151B51"/>
    <w:rsid w:val="001541EB"/>
    <w:rsid w:val="001551A9"/>
    <w:rsid w:val="00156D7B"/>
    <w:rsid w:val="00157111"/>
    <w:rsid w:val="0015726E"/>
    <w:rsid w:val="00160208"/>
    <w:rsid w:val="00160C42"/>
    <w:rsid w:val="0016131E"/>
    <w:rsid w:val="001615B5"/>
    <w:rsid w:val="00161FD8"/>
    <w:rsid w:val="001625AD"/>
    <w:rsid w:val="001652F1"/>
    <w:rsid w:val="00166704"/>
    <w:rsid w:val="00172A24"/>
    <w:rsid w:val="00173121"/>
    <w:rsid w:val="001732F2"/>
    <w:rsid w:val="00174775"/>
    <w:rsid w:val="00175CD3"/>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2DDB"/>
    <w:rsid w:val="001B4C1F"/>
    <w:rsid w:val="001B679E"/>
    <w:rsid w:val="001B6FB5"/>
    <w:rsid w:val="001B75A5"/>
    <w:rsid w:val="001B7947"/>
    <w:rsid w:val="001C48F7"/>
    <w:rsid w:val="001C4A42"/>
    <w:rsid w:val="001C4AA3"/>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269"/>
    <w:rsid w:val="001F4807"/>
    <w:rsid w:val="00201F3E"/>
    <w:rsid w:val="002035A2"/>
    <w:rsid w:val="00203FD7"/>
    <w:rsid w:val="0020578C"/>
    <w:rsid w:val="00212B18"/>
    <w:rsid w:val="00212C93"/>
    <w:rsid w:val="00213F0C"/>
    <w:rsid w:val="002141B0"/>
    <w:rsid w:val="00214455"/>
    <w:rsid w:val="0021446B"/>
    <w:rsid w:val="00215B4B"/>
    <w:rsid w:val="00216045"/>
    <w:rsid w:val="00220747"/>
    <w:rsid w:val="0022079F"/>
    <w:rsid w:val="00220D24"/>
    <w:rsid w:val="002216A0"/>
    <w:rsid w:val="00221D79"/>
    <w:rsid w:val="002229AD"/>
    <w:rsid w:val="002231EB"/>
    <w:rsid w:val="002252D2"/>
    <w:rsid w:val="002279E0"/>
    <w:rsid w:val="00232B45"/>
    <w:rsid w:val="00233929"/>
    <w:rsid w:val="00234986"/>
    <w:rsid w:val="002370A8"/>
    <w:rsid w:val="0023731F"/>
    <w:rsid w:val="00242F63"/>
    <w:rsid w:val="00243DCE"/>
    <w:rsid w:val="0024470E"/>
    <w:rsid w:val="002447A5"/>
    <w:rsid w:val="00244C42"/>
    <w:rsid w:val="00244EB8"/>
    <w:rsid w:val="002450E4"/>
    <w:rsid w:val="00245798"/>
    <w:rsid w:val="00250243"/>
    <w:rsid w:val="00251B1C"/>
    <w:rsid w:val="0025231B"/>
    <w:rsid w:val="0025231C"/>
    <w:rsid w:val="0025294A"/>
    <w:rsid w:val="002556F5"/>
    <w:rsid w:val="002558B5"/>
    <w:rsid w:val="00256A4B"/>
    <w:rsid w:val="002573AD"/>
    <w:rsid w:val="002613CA"/>
    <w:rsid w:val="002636D3"/>
    <w:rsid w:val="00263D02"/>
    <w:rsid w:val="002646BF"/>
    <w:rsid w:val="00265C51"/>
    <w:rsid w:val="002677E3"/>
    <w:rsid w:val="0027021E"/>
    <w:rsid w:val="0027311F"/>
    <w:rsid w:val="0027317D"/>
    <w:rsid w:val="002735E6"/>
    <w:rsid w:val="00276410"/>
    <w:rsid w:val="002804C6"/>
    <w:rsid w:val="00281F73"/>
    <w:rsid w:val="00282374"/>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4511"/>
    <w:rsid w:val="002A6A43"/>
    <w:rsid w:val="002A7018"/>
    <w:rsid w:val="002A7E16"/>
    <w:rsid w:val="002A7E8D"/>
    <w:rsid w:val="002B025B"/>
    <w:rsid w:val="002B09F8"/>
    <w:rsid w:val="002B1512"/>
    <w:rsid w:val="002B2A3F"/>
    <w:rsid w:val="002B2B62"/>
    <w:rsid w:val="002B408D"/>
    <w:rsid w:val="002B45E5"/>
    <w:rsid w:val="002B49D9"/>
    <w:rsid w:val="002B54FD"/>
    <w:rsid w:val="002B5EFC"/>
    <w:rsid w:val="002B60BA"/>
    <w:rsid w:val="002B7458"/>
    <w:rsid w:val="002B79AA"/>
    <w:rsid w:val="002B7C61"/>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DD3"/>
    <w:rsid w:val="002F5072"/>
    <w:rsid w:val="00303919"/>
    <w:rsid w:val="00303E11"/>
    <w:rsid w:val="003058C8"/>
    <w:rsid w:val="00305D34"/>
    <w:rsid w:val="00307473"/>
    <w:rsid w:val="00307F90"/>
    <w:rsid w:val="00310BD3"/>
    <w:rsid w:val="00310D8F"/>
    <w:rsid w:val="003115BD"/>
    <w:rsid w:val="0031215B"/>
    <w:rsid w:val="00313A20"/>
    <w:rsid w:val="00314654"/>
    <w:rsid w:val="0031741F"/>
    <w:rsid w:val="00317AFE"/>
    <w:rsid w:val="003204AB"/>
    <w:rsid w:val="0032065E"/>
    <w:rsid w:val="00320D31"/>
    <w:rsid w:val="00321B3A"/>
    <w:rsid w:val="00321E77"/>
    <w:rsid w:val="00324BC3"/>
    <w:rsid w:val="00326EA2"/>
    <w:rsid w:val="00326FEE"/>
    <w:rsid w:val="00327A94"/>
    <w:rsid w:val="00327D4B"/>
    <w:rsid w:val="00327F5F"/>
    <w:rsid w:val="00332673"/>
    <w:rsid w:val="00333F68"/>
    <w:rsid w:val="00335DCF"/>
    <w:rsid w:val="00336629"/>
    <w:rsid w:val="00340A8F"/>
    <w:rsid w:val="00340D21"/>
    <w:rsid w:val="003417C7"/>
    <w:rsid w:val="00342C96"/>
    <w:rsid w:val="00342CDF"/>
    <w:rsid w:val="003447BD"/>
    <w:rsid w:val="0034792F"/>
    <w:rsid w:val="003511F6"/>
    <w:rsid w:val="00351934"/>
    <w:rsid w:val="003533C1"/>
    <w:rsid w:val="00354521"/>
    <w:rsid w:val="003558A3"/>
    <w:rsid w:val="00356B2E"/>
    <w:rsid w:val="003574F5"/>
    <w:rsid w:val="00360C13"/>
    <w:rsid w:val="00362FAE"/>
    <w:rsid w:val="0036326E"/>
    <w:rsid w:val="003659DB"/>
    <w:rsid w:val="00365D82"/>
    <w:rsid w:val="00366542"/>
    <w:rsid w:val="003675E1"/>
    <w:rsid w:val="003726A5"/>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D017A"/>
    <w:rsid w:val="003D1A7E"/>
    <w:rsid w:val="003D23DA"/>
    <w:rsid w:val="003D67B7"/>
    <w:rsid w:val="003D68E2"/>
    <w:rsid w:val="003D7512"/>
    <w:rsid w:val="003D7AB0"/>
    <w:rsid w:val="003E03A2"/>
    <w:rsid w:val="003E354C"/>
    <w:rsid w:val="003E6464"/>
    <w:rsid w:val="003E6921"/>
    <w:rsid w:val="003F1615"/>
    <w:rsid w:val="003F7B0D"/>
    <w:rsid w:val="00400A84"/>
    <w:rsid w:val="00400D40"/>
    <w:rsid w:val="00401D87"/>
    <w:rsid w:val="00403107"/>
    <w:rsid w:val="004039C5"/>
    <w:rsid w:val="00405CEA"/>
    <w:rsid w:val="00410E9E"/>
    <w:rsid w:val="00410F5C"/>
    <w:rsid w:val="00411F40"/>
    <w:rsid w:val="004120F3"/>
    <w:rsid w:val="0041247A"/>
    <w:rsid w:val="004124C6"/>
    <w:rsid w:val="004125D3"/>
    <w:rsid w:val="00412F6B"/>
    <w:rsid w:val="00414CD7"/>
    <w:rsid w:val="00414F9A"/>
    <w:rsid w:val="0041666E"/>
    <w:rsid w:val="00416D62"/>
    <w:rsid w:val="00416DA8"/>
    <w:rsid w:val="00416EFC"/>
    <w:rsid w:val="00420643"/>
    <w:rsid w:val="00420F71"/>
    <w:rsid w:val="00424382"/>
    <w:rsid w:val="00424E82"/>
    <w:rsid w:val="004264A5"/>
    <w:rsid w:val="00432373"/>
    <w:rsid w:val="004325A6"/>
    <w:rsid w:val="00433DF9"/>
    <w:rsid w:val="004344C5"/>
    <w:rsid w:val="0043493A"/>
    <w:rsid w:val="004407C4"/>
    <w:rsid w:val="00440A73"/>
    <w:rsid w:val="0044161A"/>
    <w:rsid w:val="0044190F"/>
    <w:rsid w:val="00444692"/>
    <w:rsid w:val="004458EB"/>
    <w:rsid w:val="00451392"/>
    <w:rsid w:val="004514B4"/>
    <w:rsid w:val="004526E0"/>
    <w:rsid w:val="00453717"/>
    <w:rsid w:val="00454999"/>
    <w:rsid w:val="004621F9"/>
    <w:rsid w:val="00463F6C"/>
    <w:rsid w:val="00464D28"/>
    <w:rsid w:val="004651CC"/>
    <w:rsid w:val="00470818"/>
    <w:rsid w:val="0047118D"/>
    <w:rsid w:val="00473AC2"/>
    <w:rsid w:val="00473F5F"/>
    <w:rsid w:val="0047451D"/>
    <w:rsid w:val="00474E09"/>
    <w:rsid w:val="00475083"/>
    <w:rsid w:val="00482737"/>
    <w:rsid w:val="00484CEC"/>
    <w:rsid w:val="004854E0"/>
    <w:rsid w:val="0048585B"/>
    <w:rsid w:val="0048596C"/>
    <w:rsid w:val="00486EFE"/>
    <w:rsid w:val="00490508"/>
    <w:rsid w:val="00490D1A"/>
    <w:rsid w:val="004914F7"/>
    <w:rsid w:val="00492CEE"/>
    <w:rsid w:val="0049469E"/>
    <w:rsid w:val="00495CFB"/>
    <w:rsid w:val="00495E4A"/>
    <w:rsid w:val="00497978"/>
    <w:rsid w:val="004A0AFA"/>
    <w:rsid w:val="004A64E7"/>
    <w:rsid w:val="004A7FCE"/>
    <w:rsid w:val="004B18F9"/>
    <w:rsid w:val="004B2276"/>
    <w:rsid w:val="004B368A"/>
    <w:rsid w:val="004B4584"/>
    <w:rsid w:val="004B4640"/>
    <w:rsid w:val="004B600F"/>
    <w:rsid w:val="004B6545"/>
    <w:rsid w:val="004B6D0C"/>
    <w:rsid w:val="004C1356"/>
    <w:rsid w:val="004C13F4"/>
    <w:rsid w:val="004C20F3"/>
    <w:rsid w:val="004C3199"/>
    <w:rsid w:val="004C3921"/>
    <w:rsid w:val="004C510F"/>
    <w:rsid w:val="004C6F79"/>
    <w:rsid w:val="004C730E"/>
    <w:rsid w:val="004D1EBD"/>
    <w:rsid w:val="004D4116"/>
    <w:rsid w:val="004D4CB0"/>
    <w:rsid w:val="004D4E55"/>
    <w:rsid w:val="004D6BF3"/>
    <w:rsid w:val="004D7B73"/>
    <w:rsid w:val="004E137D"/>
    <w:rsid w:val="004E243D"/>
    <w:rsid w:val="004E4D5A"/>
    <w:rsid w:val="004E564E"/>
    <w:rsid w:val="004E7081"/>
    <w:rsid w:val="004F1DF2"/>
    <w:rsid w:val="004F24DD"/>
    <w:rsid w:val="004F2521"/>
    <w:rsid w:val="004F30D2"/>
    <w:rsid w:val="004F3A90"/>
    <w:rsid w:val="004F3F47"/>
    <w:rsid w:val="005003DF"/>
    <w:rsid w:val="00501B77"/>
    <w:rsid w:val="005020AE"/>
    <w:rsid w:val="005023E2"/>
    <w:rsid w:val="00503E36"/>
    <w:rsid w:val="005071BA"/>
    <w:rsid w:val="00507E16"/>
    <w:rsid w:val="00507F18"/>
    <w:rsid w:val="00521E78"/>
    <w:rsid w:val="00522073"/>
    <w:rsid w:val="00522810"/>
    <w:rsid w:val="00523664"/>
    <w:rsid w:val="00524755"/>
    <w:rsid w:val="00524B6D"/>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1CD"/>
    <w:rsid w:val="00552CAE"/>
    <w:rsid w:val="00553538"/>
    <w:rsid w:val="00553ACF"/>
    <w:rsid w:val="0055428C"/>
    <w:rsid w:val="005547B8"/>
    <w:rsid w:val="005565BB"/>
    <w:rsid w:val="005567EF"/>
    <w:rsid w:val="00557BCF"/>
    <w:rsid w:val="00557EF3"/>
    <w:rsid w:val="005601A2"/>
    <w:rsid w:val="00561838"/>
    <w:rsid w:val="00561D15"/>
    <w:rsid w:val="0056236D"/>
    <w:rsid w:val="005626D5"/>
    <w:rsid w:val="0056359B"/>
    <w:rsid w:val="00564D03"/>
    <w:rsid w:val="005673DC"/>
    <w:rsid w:val="005711C8"/>
    <w:rsid w:val="005716D8"/>
    <w:rsid w:val="00571EB5"/>
    <w:rsid w:val="005721B0"/>
    <w:rsid w:val="00572661"/>
    <w:rsid w:val="0057293F"/>
    <w:rsid w:val="00573202"/>
    <w:rsid w:val="00576889"/>
    <w:rsid w:val="00576BAA"/>
    <w:rsid w:val="0058003A"/>
    <w:rsid w:val="00581F93"/>
    <w:rsid w:val="00584092"/>
    <w:rsid w:val="00584FF1"/>
    <w:rsid w:val="005903FB"/>
    <w:rsid w:val="0059152B"/>
    <w:rsid w:val="00591FA5"/>
    <w:rsid w:val="005926F9"/>
    <w:rsid w:val="00592F7C"/>
    <w:rsid w:val="0059371C"/>
    <w:rsid w:val="00597F84"/>
    <w:rsid w:val="005A0DC2"/>
    <w:rsid w:val="005A1F31"/>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430D"/>
    <w:rsid w:val="005B4590"/>
    <w:rsid w:val="005B508F"/>
    <w:rsid w:val="005B55CC"/>
    <w:rsid w:val="005B6539"/>
    <w:rsid w:val="005B74A8"/>
    <w:rsid w:val="005B7E06"/>
    <w:rsid w:val="005C05EF"/>
    <w:rsid w:val="005C32DB"/>
    <w:rsid w:val="005C4AEE"/>
    <w:rsid w:val="005C622A"/>
    <w:rsid w:val="005D0CF0"/>
    <w:rsid w:val="005D0EC6"/>
    <w:rsid w:val="005D1914"/>
    <w:rsid w:val="005D31D7"/>
    <w:rsid w:val="005D6B9B"/>
    <w:rsid w:val="005E243C"/>
    <w:rsid w:val="005E3D32"/>
    <w:rsid w:val="005E4112"/>
    <w:rsid w:val="005E442F"/>
    <w:rsid w:val="005E49E1"/>
    <w:rsid w:val="005E4D07"/>
    <w:rsid w:val="005E710D"/>
    <w:rsid w:val="005E7B31"/>
    <w:rsid w:val="005F125F"/>
    <w:rsid w:val="005F2910"/>
    <w:rsid w:val="005F5251"/>
    <w:rsid w:val="005F53CD"/>
    <w:rsid w:val="005F7593"/>
    <w:rsid w:val="00602A9E"/>
    <w:rsid w:val="00602ECD"/>
    <w:rsid w:val="006031A2"/>
    <w:rsid w:val="006051EB"/>
    <w:rsid w:val="00606854"/>
    <w:rsid w:val="00607B20"/>
    <w:rsid w:val="00612127"/>
    <w:rsid w:val="006125DF"/>
    <w:rsid w:val="00612B3F"/>
    <w:rsid w:val="0061334A"/>
    <w:rsid w:val="00613B49"/>
    <w:rsid w:val="00613E8A"/>
    <w:rsid w:val="00615E18"/>
    <w:rsid w:val="006169B5"/>
    <w:rsid w:val="00616F28"/>
    <w:rsid w:val="00617D5A"/>
    <w:rsid w:val="006202C3"/>
    <w:rsid w:val="006203D0"/>
    <w:rsid w:val="00624347"/>
    <w:rsid w:val="006250DD"/>
    <w:rsid w:val="006272E2"/>
    <w:rsid w:val="00627635"/>
    <w:rsid w:val="00631367"/>
    <w:rsid w:val="00631BEE"/>
    <w:rsid w:val="0063358C"/>
    <w:rsid w:val="0063391F"/>
    <w:rsid w:val="006342B0"/>
    <w:rsid w:val="00634BE4"/>
    <w:rsid w:val="00637995"/>
    <w:rsid w:val="006410AB"/>
    <w:rsid w:val="00642527"/>
    <w:rsid w:val="00642F46"/>
    <w:rsid w:val="006439B8"/>
    <w:rsid w:val="00643BCD"/>
    <w:rsid w:val="00644425"/>
    <w:rsid w:val="00646539"/>
    <w:rsid w:val="006476D7"/>
    <w:rsid w:val="006508B9"/>
    <w:rsid w:val="006512BA"/>
    <w:rsid w:val="00651C70"/>
    <w:rsid w:val="00654512"/>
    <w:rsid w:val="00655C91"/>
    <w:rsid w:val="00656B4C"/>
    <w:rsid w:val="00656F2E"/>
    <w:rsid w:val="00660E7B"/>
    <w:rsid w:val="006635E2"/>
    <w:rsid w:val="006639C0"/>
    <w:rsid w:val="00663CD9"/>
    <w:rsid w:val="00664BD5"/>
    <w:rsid w:val="0066562A"/>
    <w:rsid w:val="006658AC"/>
    <w:rsid w:val="00665948"/>
    <w:rsid w:val="00666564"/>
    <w:rsid w:val="00666A0A"/>
    <w:rsid w:val="00670EAE"/>
    <w:rsid w:val="00672C94"/>
    <w:rsid w:val="00673B0E"/>
    <w:rsid w:val="00673B52"/>
    <w:rsid w:val="00674BFB"/>
    <w:rsid w:val="00674E69"/>
    <w:rsid w:val="00677AE4"/>
    <w:rsid w:val="0068271B"/>
    <w:rsid w:val="00682981"/>
    <w:rsid w:val="00682AB5"/>
    <w:rsid w:val="006843D2"/>
    <w:rsid w:val="00684460"/>
    <w:rsid w:val="006866FE"/>
    <w:rsid w:val="00686F3F"/>
    <w:rsid w:val="00686F47"/>
    <w:rsid w:val="0069120E"/>
    <w:rsid w:val="0069550E"/>
    <w:rsid w:val="00695D4F"/>
    <w:rsid w:val="00696F4E"/>
    <w:rsid w:val="006A23B0"/>
    <w:rsid w:val="006A262B"/>
    <w:rsid w:val="006A390F"/>
    <w:rsid w:val="006A5384"/>
    <w:rsid w:val="006A7A93"/>
    <w:rsid w:val="006B09C0"/>
    <w:rsid w:val="006B4040"/>
    <w:rsid w:val="006B452F"/>
    <w:rsid w:val="006B49CD"/>
    <w:rsid w:val="006B7C4B"/>
    <w:rsid w:val="006C0583"/>
    <w:rsid w:val="006C0FF8"/>
    <w:rsid w:val="006C295D"/>
    <w:rsid w:val="006C2CE1"/>
    <w:rsid w:val="006C3B75"/>
    <w:rsid w:val="006C669F"/>
    <w:rsid w:val="006D017F"/>
    <w:rsid w:val="006D02DF"/>
    <w:rsid w:val="006D161A"/>
    <w:rsid w:val="006D1A93"/>
    <w:rsid w:val="006D258B"/>
    <w:rsid w:val="006D3061"/>
    <w:rsid w:val="006D3E1C"/>
    <w:rsid w:val="006D43EC"/>
    <w:rsid w:val="006D47C3"/>
    <w:rsid w:val="006D4F94"/>
    <w:rsid w:val="006D519F"/>
    <w:rsid w:val="006D646D"/>
    <w:rsid w:val="006D7151"/>
    <w:rsid w:val="006D775D"/>
    <w:rsid w:val="006E288A"/>
    <w:rsid w:val="006E4403"/>
    <w:rsid w:val="006E5284"/>
    <w:rsid w:val="006E52E9"/>
    <w:rsid w:val="006E59A7"/>
    <w:rsid w:val="006E5DAC"/>
    <w:rsid w:val="006E68BB"/>
    <w:rsid w:val="006E6A24"/>
    <w:rsid w:val="006F4466"/>
    <w:rsid w:val="006F4F5B"/>
    <w:rsid w:val="006F5399"/>
    <w:rsid w:val="006F74D4"/>
    <w:rsid w:val="006F7E64"/>
    <w:rsid w:val="007022DA"/>
    <w:rsid w:val="007025D9"/>
    <w:rsid w:val="007026AB"/>
    <w:rsid w:val="00706152"/>
    <w:rsid w:val="00710648"/>
    <w:rsid w:val="00710CE5"/>
    <w:rsid w:val="00710FCD"/>
    <w:rsid w:val="007120CD"/>
    <w:rsid w:val="00713149"/>
    <w:rsid w:val="00713887"/>
    <w:rsid w:val="00714F4B"/>
    <w:rsid w:val="007156A2"/>
    <w:rsid w:val="007219B0"/>
    <w:rsid w:val="00721B23"/>
    <w:rsid w:val="007259AF"/>
    <w:rsid w:val="00726A18"/>
    <w:rsid w:val="00726CE2"/>
    <w:rsid w:val="007272F5"/>
    <w:rsid w:val="00730F26"/>
    <w:rsid w:val="007327A7"/>
    <w:rsid w:val="00733B2F"/>
    <w:rsid w:val="0073455D"/>
    <w:rsid w:val="00737EF4"/>
    <w:rsid w:val="0074206F"/>
    <w:rsid w:val="0074294C"/>
    <w:rsid w:val="00742E7E"/>
    <w:rsid w:val="00743080"/>
    <w:rsid w:val="00743B21"/>
    <w:rsid w:val="007449AF"/>
    <w:rsid w:val="007456FE"/>
    <w:rsid w:val="007460F9"/>
    <w:rsid w:val="00746B35"/>
    <w:rsid w:val="00747275"/>
    <w:rsid w:val="00750BD6"/>
    <w:rsid w:val="0075441F"/>
    <w:rsid w:val="007602D6"/>
    <w:rsid w:val="007607EB"/>
    <w:rsid w:val="0076356C"/>
    <w:rsid w:val="0076371C"/>
    <w:rsid w:val="00765446"/>
    <w:rsid w:val="007664B3"/>
    <w:rsid w:val="00766C97"/>
    <w:rsid w:val="00770063"/>
    <w:rsid w:val="0077180A"/>
    <w:rsid w:val="00773115"/>
    <w:rsid w:val="007741FD"/>
    <w:rsid w:val="00774821"/>
    <w:rsid w:val="00774F91"/>
    <w:rsid w:val="00775970"/>
    <w:rsid w:val="00776689"/>
    <w:rsid w:val="0078046B"/>
    <w:rsid w:val="00780708"/>
    <w:rsid w:val="007818C2"/>
    <w:rsid w:val="00783C02"/>
    <w:rsid w:val="00785DC4"/>
    <w:rsid w:val="00787A5A"/>
    <w:rsid w:val="00790F2A"/>
    <w:rsid w:val="00791590"/>
    <w:rsid w:val="00793441"/>
    <w:rsid w:val="007943FE"/>
    <w:rsid w:val="00794C4E"/>
    <w:rsid w:val="00794F08"/>
    <w:rsid w:val="007957A5"/>
    <w:rsid w:val="00796DAB"/>
    <w:rsid w:val="00796FAE"/>
    <w:rsid w:val="007A12E1"/>
    <w:rsid w:val="007A2186"/>
    <w:rsid w:val="007A28BD"/>
    <w:rsid w:val="007A2D92"/>
    <w:rsid w:val="007A352D"/>
    <w:rsid w:val="007A5AD3"/>
    <w:rsid w:val="007A5F72"/>
    <w:rsid w:val="007A6FD1"/>
    <w:rsid w:val="007A765E"/>
    <w:rsid w:val="007A7F87"/>
    <w:rsid w:val="007B1466"/>
    <w:rsid w:val="007B38D4"/>
    <w:rsid w:val="007B5AC3"/>
    <w:rsid w:val="007B5CB7"/>
    <w:rsid w:val="007B79D3"/>
    <w:rsid w:val="007C0807"/>
    <w:rsid w:val="007C0C16"/>
    <w:rsid w:val="007C1BCA"/>
    <w:rsid w:val="007C27B2"/>
    <w:rsid w:val="007C28DE"/>
    <w:rsid w:val="007C33B0"/>
    <w:rsid w:val="007C3E21"/>
    <w:rsid w:val="007D170E"/>
    <w:rsid w:val="007D2202"/>
    <w:rsid w:val="007D234F"/>
    <w:rsid w:val="007D45A4"/>
    <w:rsid w:val="007D63C3"/>
    <w:rsid w:val="007D64CD"/>
    <w:rsid w:val="007D6609"/>
    <w:rsid w:val="007D76E9"/>
    <w:rsid w:val="007D7AC1"/>
    <w:rsid w:val="007E0169"/>
    <w:rsid w:val="007E074B"/>
    <w:rsid w:val="007E336B"/>
    <w:rsid w:val="007E61DA"/>
    <w:rsid w:val="007E65CB"/>
    <w:rsid w:val="007E6B63"/>
    <w:rsid w:val="007F00E1"/>
    <w:rsid w:val="007F160D"/>
    <w:rsid w:val="007F19A0"/>
    <w:rsid w:val="007F1C27"/>
    <w:rsid w:val="007F6B17"/>
    <w:rsid w:val="007F7049"/>
    <w:rsid w:val="008008AF"/>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257DF"/>
    <w:rsid w:val="00831026"/>
    <w:rsid w:val="008313D4"/>
    <w:rsid w:val="008314AB"/>
    <w:rsid w:val="00831AA3"/>
    <w:rsid w:val="008324C7"/>
    <w:rsid w:val="0083304C"/>
    <w:rsid w:val="00834F2F"/>
    <w:rsid w:val="008373C8"/>
    <w:rsid w:val="00840562"/>
    <w:rsid w:val="00842D9A"/>
    <w:rsid w:val="00843F07"/>
    <w:rsid w:val="00845EFF"/>
    <w:rsid w:val="00846634"/>
    <w:rsid w:val="00847AE0"/>
    <w:rsid w:val="00850C56"/>
    <w:rsid w:val="00852267"/>
    <w:rsid w:val="00852981"/>
    <w:rsid w:val="0085371A"/>
    <w:rsid w:val="00853BA9"/>
    <w:rsid w:val="008541F7"/>
    <w:rsid w:val="00855C92"/>
    <w:rsid w:val="00856928"/>
    <w:rsid w:val="00856AD2"/>
    <w:rsid w:val="00865154"/>
    <w:rsid w:val="00866BA1"/>
    <w:rsid w:val="008672C5"/>
    <w:rsid w:val="00867768"/>
    <w:rsid w:val="00867A36"/>
    <w:rsid w:val="00870823"/>
    <w:rsid w:val="00870848"/>
    <w:rsid w:val="00870C12"/>
    <w:rsid w:val="00871195"/>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139B"/>
    <w:rsid w:val="00893CCE"/>
    <w:rsid w:val="008942CD"/>
    <w:rsid w:val="00894BA7"/>
    <w:rsid w:val="008974B1"/>
    <w:rsid w:val="008A0093"/>
    <w:rsid w:val="008A07AF"/>
    <w:rsid w:val="008A0B7F"/>
    <w:rsid w:val="008A191E"/>
    <w:rsid w:val="008A2114"/>
    <w:rsid w:val="008A380D"/>
    <w:rsid w:val="008A6677"/>
    <w:rsid w:val="008A7CD8"/>
    <w:rsid w:val="008B0C9B"/>
    <w:rsid w:val="008B2576"/>
    <w:rsid w:val="008B2921"/>
    <w:rsid w:val="008B2B18"/>
    <w:rsid w:val="008B7BD2"/>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6D"/>
    <w:rsid w:val="008E69BF"/>
    <w:rsid w:val="008E6D27"/>
    <w:rsid w:val="008F0412"/>
    <w:rsid w:val="008F0847"/>
    <w:rsid w:val="008F0959"/>
    <w:rsid w:val="008F12FD"/>
    <w:rsid w:val="008F37A3"/>
    <w:rsid w:val="008F6115"/>
    <w:rsid w:val="008F653C"/>
    <w:rsid w:val="008F69ED"/>
    <w:rsid w:val="008F6A0C"/>
    <w:rsid w:val="008F7D0C"/>
    <w:rsid w:val="0090166C"/>
    <w:rsid w:val="00903D04"/>
    <w:rsid w:val="009040B9"/>
    <w:rsid w:val="0090593C"/>
    <w:rsid w:val="00905C57"/>
    <w:rsid w:val="0090622B"/>
    <w:rsid w:val="00906A2D"/>
    <w:rsid w:val="00907C3E"/>
    <w:rsid w:val="0091146B"/>
    <w:rsid w:val="00911F35"/>
    <w:rsid w:val="009133C1"/>
    <w:rsid w:val="00914445"/>
    <w:rsid w:val="00914786"/>
    <w:rsid w:val="00915272"/>
    <w:rsid w:val="00915B22"/>
    <w:rsid w:val="009215F9"/>
    <w:rsid w:val="00921778"/>
    <w:rsid w:val="00923F54"/>
    <w:rsid w:val="00924C29"/>
    <w:rsid w:val="009300A0"/>
    <w:rsid w:val="009328F8"/>
    <w:rsid w:val="00932CA8"/>
    <w:rsid w:val="00933428"/>
    <w:rsid w:val="00933A38"/>
    <w:rsid w:val="0093416A"/>
    <w:rsid w:val="00934ACD"/>
    <w:rsid w:val="00935797"/>
    <w:rsid w:val="009373AD"/>
    <w:rsid w:val="009373D2"/>
    <w:rsid w:val="0094386F"/>
    <w:rsid w:val="0095013F"/>
    <w:rsid w:val="00953A9B"/>
    <w:rsid w:val="009564A4"/>
    <w:rsid w:val="009578F7"/>
    <w:rsid w:val="00960CC2"/>
    <w:rsid w:val="0096280D"/>
    <w:rsid w:val="0096287C"/>
    <w:rsid w:val="009639BE"/>
    <w:rsid w:val="00964D84"/>
    <w:rsid w:val="00964F8D"/>
    <w:rsid w:val="009650FA"/>
    <w:rsid w:val="00966941"/>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268F"/>
    <w:rsid w:val="009930B1"/>
    <w:rsid w:val="0099383F"/>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51D"/>
    <w:rsid w:val="009B3920"/>
    <w:rsid w:val="009B3E75"/>
    <w:rsid w:val="009B7D65"/>
    <w:rsid w:val="009C0F63"/>
    <w:rsid w:val="009C2053"/>
    <w:rsid w:val="009C25AE"/>
    <w:rsid w:val="009C3ED3"/>
    <w:rsid w:val="009C566D"/>
    <w:rsid w:val="009C5E9D"/>
    <w:rsid w:val="009C73D5"/>
    <w:rsid w:val="009C7460"/>
    <w:rsid w:val="009C7AC4"/>
    <w:rsid w:val="009D0216"/>
    <w:rsid w:val="009D2F2A"/>
    <w:rsid w:val="009D441D"/>
    <w:rsid w:val="009D4BB9"/>
    <w:rsid w:val="009D5E11"/>
    <w:rsid w:val="009D6EF7"/>
    <w:rsid w:val="009E2604"/>
    <w:rsid w:val="009E2D5C"/>
    <w:rsid w:val="009E490B"/>
    <w:rsid w:val="009E4F4C"/>
    <w:rsid w:val="009E5036"/>
    <w:rsid w:val="009E5B3E"/>
    <w:rsid w:val="009E66A6"/>
    <w:rsid w:val="009E7218"/>
    <w:rsid w:val="009F0DD0"/>
    <w:rsid w:val="009F1218"/>
    <w:rsid w:val="009F16B9"/>
    <w:rsid w:val="009F2657"/>
    <w:rsid w:val="009F27F4"/>
    <w:rsid w:val="009F308E"/>
    <w:rsid w:val="009F4992"/>
    <w:rsid w:val="009F49DF"/>
    <w:rsid w:val="009F49F2"/>
    <w:rsid w:val="009F4B7C"/>
    <w:rsid w:val="009F575D"/>
    <w:rsid w:val="009F5E2B"/>
    <w:rsid w:val="009F60FE"/>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4BE"/>
    <w:rsid w:val="00A14C3D"/>
    <w:rsid w:val="00A1519D"/>
    <w:rsid w:val="00A171DD"/>
    <w:rsid w:val="00A2012F"/>
    <w:rsid w:val="00A20364"/>
    <w:rsid w:val="00A2267E"/>
    <w:rsid w:val="00A22A67"/>
    <w:rsid w:val="00A24E56"/>
    <w:rsid w:val="00A25804"/>
    <w:rsid w:val="00A266A6"/>
    <w:rsid w:val="00A2716C"/>
    <w:rsid w:val="00A27482"/>
    <w:rsid w:val="00A316DB"/>
    <w:rsid w:val="00A35B53"/>
    <w:rsid w:val="00A35D34"/>
    <w:rsid w:val="00A36394"/>
    <w:rsid w:val="00A36996"/>
    <w:rsid w:val="00A37DA1"/>
    <w:rsid w:val="00A37F1F"/>
    <w:rsid w:val="00A41077"/>
    <w:rsid w:val="00A44510"/>
    <w:rsid w:val="00A44807"/>
    <w:rsid w:val="00A45C53"/>
    <w:rsid w:val="00A562EE"/>
    <w:rsid w:val="00A6025F"/>
    <w:rsid w:val="00A60FB4"/>
    <w:rsid w:val="00A6114E"/>
    <w:rsid w:val="00A63BAD"/>
    <w:rsid w:val="00A64289"/>
    <w:rsid w:val="00A64FF6"/>
    <w:rsid w:val="00A76868"/>
    <w:rsid w:val="00A7777A"/>
    <w:rsid w:val="00A83304"/>
    <w:rsid w:val="00A8473C"/>
    <w:rsid w:val="00A86557"/>
    <w:rsid w:val="00A867A3"/>
    <w:rsid w:val="00A90729"/>
    <w:rsid w:val="00A91F00"/>
    <w:rsid w:val="00A93212"/>
    <w:rsid w:val="00A9436A"/>
    <w:rsid w:val="00A95504"/>
    <w:rsid w:val="00A95F55"/>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387"/>
    <w:rsid w:val="00AB7647"/>
    <w:rsid w:val="00AB7800"/>
    <w:rsid w:val="00AC1D93"/>
    <w:rsid w:val="00AC2601"/>
    <w:rsid w:val="00AC6509"/>
    <w:rsid w:val="00AC66BE"/>
    <w:rsid w:val="00AC6C85"/>
    <w:rsid w:val="00AD1931"/>
    <w:rsid w:val="00AD269E"/>
    <w:rsid w:val="00AD2AB3"/>
    <w:rsid w:val="00AD56BE"/>
    <w:rsid w:val="00AD56F2"/>
    <w:rsid w:val="00AD5B4E"/>
    <w:rsid w:val="00AD7116"/>
    <w:rsid w:val="00AE0357"/>
    <w:rsid w:val="00AE09C8"/>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0A21"/>
    <w:rsid w:val="00B00B8D"/>
    <w:rsid w:val="00B01209"/>
    <w:rsid w:val="00B05CA5"/>
    <w:rsid w:val="00B06B97"/>
    <w:rsid w:val="00B10621"/>
    <w:rsid w:val="00B1126D"/>
    <w:rsid w:val="00B12165"/>
    <w:rsid w:val="00B13883"/>
    <w:rsid w:val="00B14166"/>
    <w:rsid w:val="00B15350"/>
    <w:rsid w:val="00B15882"/>
    <w:rsid w:val="00B166ED"/>
    <w:rsid w:val="00B16F74"/>
    <w:rsid w:val="00B20DDF"/>
    <w:rsid w:val="00B21626"/>
    <w:rsid w:val="00B2267A"/>
    <w:rsid w:val="00B24D27"/>
    <w:rsid w:val="00B264FA"/>
    <w:rsid w:val="00B268E2"/>
    <w:rsid w:val="00B32043"/>
    <w:rsid w:val="00B3592A"/>
    <w:rsid w:val="00B35D28"/>
    <w:rsid w:val="00B36249"/>
    <w:rsid w:val="00B3648B"/>
    <w:rsid w:val="00B36604"/>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275B"/>
    <w:rsid w:val="00B65EEC"/>
    <w:rsid w:val="00B703C2"/>
    <w:rsid w:val="00B711D5"/>
    <w:rsid w:val="00B713D1"/>
    <w:rsid w:val="00B71401"/>
    <w:rsid w:val="00B733BD"/>
    <w:rsid w:val="00B75800"/>
    <w:rsid w:val="00B779D3"/>
    <w:rsid w:val="00B80BAA"/>
    <w:rsid w:val="00B8401F"/>
    <w:rsid w:val="00B84DC5"/>
    <w:rsid w:val="00B84E79"/>
    <w:rsid w:val="00B84FEB"/>
    <w:rsid w:val="00B90E1C"/>
    <w:rsid w:val="00B91BC2"/>
    <w:rsid w:val="00B93566"/>
    <w:rsid w:val="00B93751"/>
    <w:rsid w:val="00B938F4"/>
    <w:rsid w:val="00B93A83"/>
    <w:rsid w:val="00B95CE0"/>
    <w:rsid w:val="00B96567"/>
    <w:rsid w:val="00B96834"/>
    <w:rsid w:val="00B96D37"/>
    <w:rsid w:val="00B972FF"/>
    <w:rsid w:val="00BA0A99"/>
    <w:rsid w:val="00BA34FB"/>
    <w:rsid w:val="00BA452C"/>
    <w:rsid w:val="00BA4EEC"/>
    <w:rsid w:val="00BA65C7"/>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4600"/>
    <w:rsid w:val="00BC6F58"/>
    <w:rsid w:val="00BC7854"/>
    <w:rsid w:val="00BD1590"/>
    <w:rsid w:val="00BD2C54"/>
    <w:rsid w:val="00BD3A96"/>
    <w:rsid w:val="00BD456A"/>
    <w:rsid w:val="00BD4A7E"/>
    <w:rsid w:val="00BD71AE"/>
    <w:rsid w:val="00BD7993"/>
    <w:rsid w:val="00BE08D5"/>
    <w:rsid w:val="00BE0D2F"/>
    <w:rsid w:val="00BE4569"/>
    <w:rsid w:val="00BE4C8E"/>
    <w:rsid w:val="00BE4D94"/>
    <w:rsid w:val="00BE5000"/>
    <w:rsid w:val="00BE5D55"/>
    <w:rsid w:val="00BE624E"/>
    <w:rsid w:val="00BE6E82"/>
    <w:rsid w:val="00BF0846"/>
    <w:rsid w:val="00BF1401"/>
    <w:rsid w:val="00BF1BD9"/>
    <w:rsid w:val="00BF1F26"/>
    <w:rsid w:val="00BF3DBA"/>
    <w:rsid w:val="00BF42A3"/>
    <w:rsid w:val="00BF42DA"/>
    <w:rsid w:val="00BF4F4D"/>
    <w:rsid w:val="00BF4F5A"/>
    <w:rsid w:val="00BF5355"/>
    <w:rsid w:val="00BF55DD"/>
    <w:rsid w:val="00BF5900"/>
    <w:rsid w:val="00BF6065"/>
    <w:rsid w:val="00BF61DD"/>
    <w:rsid w:val="00BF77C6"/>
    <w:rsid w:val="00BF7B22"/>
    <w:rsid w:val="00BF7C68"/>
    <w:rsid w:val="00BF7FBB"/>
    <w:rsid w:val="00C01A1B"/>
    <w:rsid w:val="00C02689"/>
    <w:rsid w:val="00C055B4"/>
    <w:rsid w:val="00C10830"/>
    <w:rsid w:val="00C10A59"/>
    <w:rsid w:val="00C12244"/>
    <w:rsid w:val="00C1238C"/>
    <w:rsid w:val="00C125C1"/>
    <w:rsid w:val="00C12856"/>
    <w:rsid w:val="00C14A01"/>
    <w:rsid w:val="00C14F1F"/>
    <w:rsid w:val="00C1645C"/>
    <w:rsid w:val="00C22724"/>
    <w:rsid w:val="00C22C5F"/>
    <w:rsid w:val="00C2302B"/>
    <w:rsid w:val="00C241E9"/>
    <w:rsid w:val="00C256B3"/>
    <w:rsid w:val="00C2639C"/>
    <w:rsid w:val="00C27517"/>
    <w:rsid w:val="00C3026C"/>
    <w:rsid w:val="00C307CA"/>
    <w:rsid w:val="00C308E0"/>
    <w:rsid w:val="00C315D4"/>
    <w:rsid w:val="00C31810"/>
    <w:rsid w:val="00C327B3"/>
    <w:rsid w:val="00C33266"/>
    <w:rsid w:val="00C33AAF"/>
    <w:rsid w:val="00C34759"/>
    <w:rsid w:val="00C34899"/>
    <w:rsid w:val="00C3519B"/>
    <w:rsid w:val="00C35E22"/>
    <w:rsid w:val="00C40C50"/>
    <w:rsid w:val="00C42051"/>
    <w:rsid w:val="00C42B93"/>
    <w:rsid w:val="00C44380"/>
    <w:rsid w:val="00C44433"/>
    <w:rsid w:val="00C452EA"/>
    <w:rsid w:val="00C46D9E"/>
    <w:rsid w:val="00C47F16"/>
    <w:rsid w:val="00C50801"/>
    <w:rsid w:val="00C50CC7"/>
    <w:rsid w:val="00C54A7E"/>
    <w:rsid w:val="00C550B5"/>
    <w:rsid w:val="00C56C98"/>
    <w:rsid w:val="00C61C22"/>
    <w:rsid w:val="00C630E2"/>
    <w:rsid w:val="00C63197"/>
    <w:rsid w:val="00C64114"/>
    <w:rsid w:val="00C65F95"/>
    <w:rsid w:val="00C67787"/>
    <w:rsid w:val="00C70A13"/>
    <w:rsid w:val="00C713D1"/>
    <w:rsid w:val="00C73DDD"/>
    <w:rsid w:val="00C77616"/>
    <w:rsid w:val="00C809F4"/>
    <w:rsid w:val="00C81F29"/>
    <w:rsid w:val="00C8296E"/>
    <w:rsid w:val="00C82A0B"/>
    <w:rsid w:val="00C82A7E"/>
    <w:rsid w:val="00C830BC"/>
    <w:rsid w:val="00C83D1D"/>
    <w:rsid w:val="00C84080"/>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CB7"/>
    <w:rsid w:val="00CA17A6"/>
    <w:rsid w:val="00CA18C4"/>
    <w:rsid w:val="00CA2888"/>
    <w:rsid w:val="00CA2F39"/>
    <w:rsid w:val="00CA49EF"/>
    <w:rsid w:val="00CA5634"/>
    <w:rsid w:val="00CA566F"/>
    <w:rsid w:val="00CA5708"/>
    <w:rsid w:val="00CA5FC5"/>
    <w:rsid w:val="00CA66B4"/>
    <w:rsid w:val="00CA671A"/>
    <w:rsid w:val="00CB03CC"/>
    <w:rsid w:val="00CB126B"/>
    <w:rsid w:val="00CB2304"/>
    <w:rsid w:val="00CB36C6"/>
    <w:rsid w:val="00CB3A04"/>
    <w:rsid w:val="00CB3F63"/>
    <w:rsid w:val="00CB583A"/>
    <w:rsid w:val="00CB6D54"/>
    <w:rsid w:val="00CB7BB4"/>
    <w:rsid w:val="00CB7C62"/>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B51"/>
    <w:rsid w:val="00CE73F7"/>
    <w:rsid w:val="00CF1088"/>
    <w:rsid w:val="00CF15A9"/>
    <w:rsid w:val="00CF2CF5"/>
    <w:rsid w:val="00CF4144"/>
    <w:rsid w:val="00CF55F6"/>
    <w:rsid w:val="00CF663E"/>
    <w:rsid w:val="00CF7356"/>
    <w:rsid w:val="00CF7C47"/>
    <w:rsid w:val="00D02A79"/>
    <w:rsid w:val="00D02B37"/>
    <w:rsid w:val="00D02D24"/>
    <w:rsid w:val="00D0331F"/>
    <w:rsid w:val="00D03B32"/>
    <w:rsid w:val="00D059DF"/>
    <w:rsid w:val="00D13096"/>
    <w:rsid w:val="00D13CEC"/>
    <w:rsid w:val="00D1464A"/>
    <w:rsid w:val="00D162EC"/>
    <w:rsid w:val="00D16D4D"/>
    <w:rsid w:val="00D220B9"/>
    <w:rsid w:val="00D244DA"/>
    <w:rsid w:val="00D2480D"/>
    <w:rsid w:val="00D24A54"/>
    <w:rsid w:val="00D251D2"/>
    <w:rsid w:val="00D25DE3"/>
    <w:rsid w:val="00D26DB6"/>
    <w:rsid w:val="00D314B2"/>
    <w:rsid w:val="00D333C4"/>
    <w:rsid w:val="00D3789F"/>
    <w:rsid w:val="00D4000B"/>
    <w:rsid w:val="00D41063"/>
    <w:rsid w:val="00D41153"/>
    <w:rsid w:val="00D4264B"/>
    <w:rsid w:val="00D432D5"/>
    <w:rsid w:val="00D43321"/>
    <w:rsid w:val="00D444BF"/>
    <w:rsid w:val="00D44F67"/>
    <w:rsid w:val="00D5119F"/>
    <w:rsid w:val="00D51969"/>
    <w:rsid w:val="00D51C7E"/>
    <w:rsid w:val="00D51F84"/>
    <w:rsid w:val="00D534FD"/>
    <w:rsid w:val="00D547CE"/>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6E1E"/>
    <w:rsid w:val="00D777DD"/>
    <w:rsid w:val="00D82AD5"/>
    <w:rsid w:val="00D842E6"/>
    <w:rsid w:val="00D847FA"/>
    <w:rsid w:val="00D8740D"/>
    <w:rsid w:val="00D9017F"/>
    <w:rsid w:val="00D90841"/>
    <w:rsid w:val="00D92C82"/>
    <w:rsid w:val="00D93C60"/>
    <w:rsid w:val="00D95A85"/>
    <w:rsid w:val="00D95D3D"/>
    <w:rsid w:val="00D96250"/>
    <w:rsid w:val="00D97710"/>
    <w:rsid w:val="00DA19F1"/>
    <w:rsid w:val="00DA247E"/>
    <w:rsid w:val="00DA2FB7"/>
    <w:rsid w:val="00DA462C"/>
    <w:rsid w:val="00DA4D43"/>
    <w:rsid w:val="00DA5DDF"/>
    <w:rsid w:val="00DA6511"/>
    <w:rsid w:val="00DA6B5A"/>
    <w:rsid w:val="00DA6FFD"/>
    <w:rsid w:val="00DA704D"/>
    <w:rsid w:val="00DB0885"/>
    <w:rsid w:val="00DB1819"/>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047"/>
    <w:rsid w:val="00DD39CB"/>
    <w:rsid w:val="00DD48B8"/>
    <w:rsid w:val="00DD7212"/>
    <w:rsid w:val="00DD7A24"/>
    <w:rsid w:val="00DE08DE"/>
    <w:rsid w:val="00DE0BDD"/>
    <w:rsid w:val="00DE17BB"/>
    <w:rsid w:val="00DE2F36"/>
    <w:rsid w:val="00DE36A1"/>
    <w:rsid w:val="00DE538C"/>
    <w:rsid w:val="00DE75E4"/>
    <w:rsid w:val="00DE7F81"/>
    <w:rsid w:val="00DF1BA3"/>
    <w:rsid w:val="00DF21AD"/>
    <w:rsid w:val="00DF260C"/>
    <w:rsid w:val="00DF3ECB"/>
    <w:rsid w:val="00DF4531"/>
    <w:rsid w:val="00DF518D"/>
    <w:rsid w:val="00DF6661"/>
    <w:rsid w:val="00DF7991"/>
    <w:rsid w:val="00E00141"/>
    <w:rsid w:val="00E008F8"/>
    <w:rsid w:val="00E00D81"/>
    <w:rsid w:val="00E01428"/>
    <w:rsid w:val="00E0218E"/>
    <w:rsid w:val="00E021FD"/>
    <w:rsid w:val="00E02726"/>
    <w:rsid w:val="00E02E18"/>
    <w:rsid w:val="00E0465A"/>
    <w:rsid w:val="00E05CC5"/>
    <w:rsid w:val="00E070ED"/>
    <w:rsid w:val="00E1141A"/>
    <w:rsid w:val="00E11A90"/>
    <w:rsid w:val="00E148E8"/>
    <w:rsid w:val="00E14C90"/>
    <w:rsid w:val="00E16A37"/>
    <w:rsid w:val="00E16F36"/>
    <w:rsid w:val="00E17060"/>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6C19"/>
    <w:rsid w:val="00E479C2"/>
    <w:rsid w:val="00E5058C"/>
    <w:rsid w:val="00E553FC"/>
    <w:rsid w:val="00E5595E"/>
    <w:rsid w:val="00E55A97"/>
    <w:rsid w:val="00E56984"/>
    <w:rsid w:val="00E65917"/>
    <w:rsid w:val="00E671DC"/>
    <w:rsid w:val="00E672F2"/>
    <w:rsid w:val="00E67B33"/>
    <w:rsid w:val="00E72B98"/>
    <w:rsid w:val="00E74380"/>
    <w:rsid w:val="00E75D1A"/>
    <w:rsid w:val="00E75F8D"/>
    <w:rsid w:val="00E76F8F"/>
    <w:rsid w:val="00E7757A"/>
    <w:rsid w:val="00E7762B"/>
    <w:rsid w:val="00E83A0D"/>
    <w:rsid w:val="00E84009"/>
    <w:rsid w:val="00E844E7"/>
    <w:rsid w:val="00E8615F"/>
    <w:rsid w:val="00E8699E"/>
    <w:rsid w:val="00E87A6A"/>
    <w:rsid w:val="00E90A02"/>
    <w:rsid w:val="00E918BE"/>
    <w:rsid w:val="00E930ED"/>
    <w:rsid w:val="00E938A2"/>
    <w:rsid w:val="00E95AA0"/>
    <w:rsid w:val="00E9697D"/>
    <w:rsid w:val="00E96F61"/>
    <w:rsid w:val="00E97834"/>
    <w:rsid w:val="00E97FC6"/>
    <w:rsid w:val="00EA03CA"/>
    <w:rsid w:val="00EA0D06"/>
    <w:rsid w:val="00EA3FD5"/>
    <w:rsid w:val="00EA455F"/>
    <w:rsid w:val="00EA5B01"/>
    <w:rsid w:val="00EA662A"/>
    <w:rsid w:val="00EA76FA"/>
    <w:rsid w:val="00EB14CB"/>
    <w:rsid w:val="00EB208C"/>
    <w:rsid w:val="00EB2D49"/>
    <w:rsid w:val="00EB3141"/>
    <w:rsid w:val="00EB34FF"/>
    <w:rsid w:val="00EB420A"/>
    <w:rsid w:val="00EB6487"/>
    <w:rsid w:val="00EB7081"/>
    <w:rsid w:val="00EB7682"/>
    <w:rsid w:val="00EB7D42"/>
    <w:rsid w:val="00EC3F9A"/>
    <w:rsid w:val="00EC4EC1"/>
    <w:rsid w:val="00EC5737"/>
    <w:rsid w:val="00EC577D"/>
    <w:rsid w:val="00EC5906"/>
    <w:rsid w:val="00EC64EA"/>
    <w:rsid w:val="00EC7091"/>
    <w:rsid w:val="00EC7194"/>
    <w:rsid w:val="00ED0F11"/>
    <w:rsid w:val="00ED0F7A"/>
    <w:rsid w:val="00ED2984"/>
    <w:rsid w:val="00ED2C5D"/>
    <w:rsid w:val="00ED401D"/>
    <w:rsid w:val="00ED4564"/>
    <w:rsid w:val="00ED597E"/>
    <w:rsid w:val="00ED5EB6"/>
    <w:rsid w:val="00ED6087"/>
    <w:rsid w:val="00ED705F"/>
    <w:rsid w:val="00ED76B9"/>
    <w:rsid w:val="00ED7867"/>
    <w:rsid w:val="00ED792D"/>
    <w:rsid w:val="00EE1407"/>
    <w:rsid w:val="00EE1DC8"/>
    <w:rsid w:val="00EE2687"/>
    <w:rsid w:val="00EE3CF3"/>
    <w:rsid w:val="00EE3E18"/>
    <w:rsid w:val="00EE492F"/>
    <w:rsid w:val="00EE4CD9"/>
    <w:rsid w:val="00EE7B14"/>
    <w:rsid w:val="00EF29BD"/>
    <w:rsid w:val="00EF364F"/>
    <w:rsid w:val="00EF6154"/>
    <w:rsid w:val="00EF623F"/>
    <w:rsid w:val="00EF6E5B"/>
    <w:rsid w:val="00EF6F96"/>
    <w:rsid w:val="00F01EEB"/>
    <w:rsid w:val="00F02403"/>
    <w:rsid w:val="00F03970"/>
    <w:rsid w:val="00F06852"/>
    <w:rsid w:val="00F0761D"/>
    <w:rsid w:val="00F106A0"/>
    <w:rsid w:val="00F10722"/>
    <w:rsid w:val="00F114EA"/>
    <w:rsid w:val="00F1176D"/>
    <w:rsid w:val="00F1765F"/>
    <w:rsid w:val="00F21554"/>
    <w:rsid w:val="00F21D28"/>
    <w:rsid w:val="00F21E39"/>
    <w:rsid w:val="00F22027"/>
    <w:rsid w:val="00F230AF"/>
    <w:rsid w:val="00F23272"/>
    <w:rsid w:val="00F23C5B"/>
    <w:rsid w:val="00F23DAE"/>
    <w:rsid w:val="00F2459C"/>
    <w:rsid w:val="00F249EA"/>
    <w:rsid w:val="00F25819"/>
    <w:rsid w:val="00F25C90"/>
    <w:rsid w:val="00F264A7"/>
    <w:rsid w:val="00F26945"/>
    <w:rsid w:val="00F310D7"/>
    <w:rsid w:val="00F31975"/>
    <w:rsid w:val="00F36D89"/>
    <w:rsid w:val="00F372FE"/>
    <w:rsid w:val="00F40E40"/>
    <w:rsid w:val="00F416E6"/>
    <w:rsid w:val="00F41A11"/>
    <w:rsid w:val="00F41B70"/>
    <w:rsid w:val="00F44046"/>
    <w:rsid w:val="00F4614C"/>
    <w:rsid w:val="00F50305"/>
    <w:rsid w:val="00F51511"/>
    <w:rsid w:val="00F51A34"/>
    <w:rsid w:val="00F52739"/>
    <w:rsid w:val="00F52B9B"/>
    <w:rsid w:val="00F53A2C"/>
    <w:rsid w:val="00F53BFD"/>
    <w:rsid w:val="00F55B48"/>
    <w:rsid w:val="00F57F21"/>
    <w:rsid w:val="00F60E80"/>
    <w:rsid w:val="00F62A73"/>
    <w:rsid w:val="00F6309C"/>
    <w:rsid w:val="00F651C4"/>
    <w:rsid w:val="00F65DF5"/>
    <w:rsid w:val="00F67486"/>
    <w:rsid w:val="00F7300C"/>
    <w:rsid w:val="00F82DB2"/>
    <w:rsid w:val="00F848E3"/>
    <w:rsid w:val="00F90379"/>
    <w:rsid w:val="00F907B1"/>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1E91"/>
    <w:rsid w:val="00FC227B"/>
    <w:rsid w:val="00FC34E4"/>
    <w:rsid w:val="00FC5733"/>
    <w:rsid w:val="00FC687E"/>
    <w:rsid w:val="00FD20D7"/>
    <w:rsid w:val="00FD2108"/>
    <w:rsid w:val="00FD3D43"/>
    <w:rsid w:val="00FD45C0"/>
    <w:rsid w:val="00FD6F23"/>
    <w:rsid w:val="00FE0A21"/>
    <w:rsid w:val="00FE337F"/>
    <w:rsid w:val="00FE5A0D"/>
    <w:rsid w:val="00FE5E1B"/>
    <w:rsid w:val="00FE6243"/>
    <w:rsid w:val="00FE73DE"/>
    <w:rsid w:val="00FF20EB"/>
    <w:rsid w:val="00FF2B84"/>
    <w:rsid w:val="00FF357E"/>
    <w:rsid w:val="00FF4D57"/>
    <w:rsid w:val="00FF5450"/>
    <w:rsid w:val="00FF5794"/>
    <w:rsid w:val="00FF7C01"/>
    <w:rsid w:val="00FF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ole" w:eastAsia="Calibri" w:hAnsi="Luciole" w:cs="Calibr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E9"/>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492CEE"/>
    <w:pPr>
      <w:tabs>
        <w:tab w:val="right" w:leader="dot" w:pos="9062"/>
      </w:tabs>
      <w:spacing w:after="100"/>
    </w:pPr>
    <w:rPr>
      <w:noProof/>
      <w:color w:val="8496B0"/>
      <w:sz w:val="28"/>
      <w:szCs w:val="2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rPr>
  </w:style>
  <w:style w:type="paragraph" w:styleId="Sansinterligne">
    <w:name w:val="No Spacing"/>
    <w:uiPriority w:val="1"/>
    <w:rsid w:val="00D63975"/>
    <w:rPr>
      <w:rFonts w:ascii="Calibri" w:hAnsi="Calibri"/>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rPr>
  </w:style>
  <w:style w:type="character" w:customStyle="1" w:styleId="cmalignright">
    <w:name w:val="cm_alignright"/>
    <w:basedOn w:val="Policepardfaut"/>
    <w:rsid w:val="00780708"/>
  </w:style>
  <w:style w:type="paragraph" w:customStyle="1" w:styleId="ydpcd40a900yiv6354765100xmsonormal">
    <w:name w:val="ydpcd40a900yiv6354765100xmsonormal"/>
    <w:basedOn w:val="Normal"/>
    <w:rsid w:val="00C54A7E"/>
    <w:pPr>
      <w:spacing w:before="100" w:beforeAutospacing="1" w:after="100" w:afterAutospacing="1"/>
    </w:pPr>
    <w:rPr>
      <w:rFonts w:ascii="Calibri" w:eastAsiaTheme="minorHAnsi" w:hAnsi="Calibri"/>
    </w:rPr>
  </w:style>
  <w:style w:type="paragraph" w:customStyle="1" w:styleId="Corps">
    <w:name w:val="Corps"/>
    <w:rsid w:val="006125D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Sujet">
    <w:name w:val="Sujet"/>
    <w:next w:val="Normal"/>
    <w:rsid w:val="006125DF"/>
    <w:pPr>
      <w:keepNext/>
      <w:pBdr>
        <w:top w:val="single" w:sz="4" w:space="0" w:color="515151"/>
        <w:left w:val="nil"/>
        <w:bottom w:val="nil"/>
        <w:right w:val="nil"/>
        <w:between w:val="nil"/>
        <w:bar w:val="nil"/>
      </w:pBdr>
      <w:spacing w:before="360" w:after="40" w:line="288" w:lineRule="auto"/>
      <w:outlineLvl w:val="0"/>
    </w:pPr>
    <w:rPr>
      <w:rFonts w:ascii="Helvetica Neue" w:eastAsia="Arial Unicode MS" w:hAnsi="Helvetica Neue" w:cs="Arial Unicode MS"/>
      <w:color w:val="000000"/>
      <w:spacing w:val="5"/>
      <w:sz w:val="28"/>
      <w:szCs w:val="28"/>
      <w:bdr w:val="nil"/>
      <w14:textOutline w14:w="0" w14:cap="flat" w14:cmpd="sng" w14:algn="ctr">
        <w14:noFill/>
        <w14:prstDash w14:val="solid"/>
        <w14:bevel/>
      </w14:textOutline>
    </w:rPr>
  </w:style>
  <w:style w:type="paragraph" w:customStyle="1" w:styleId="Titre31">
    <w:name w:val="Titre 31"/>
    <w:basedOn w:val="Titre"/>
    <w:next w:val="Corpsdetexte"/>
    <w:qFormat/>
    <w:rsid w:val="009E5036"/>
    <w:pPr>
      <w:keepNext/>
      <w:numPr>
        <w:ilvl w:val="2"/>
        <w:numId w:val="30"/>
      </w:numPr>
      <w:tabs>
        <w:tab w:val="clear" w:pos="0"/>
        <w:tab w:val="num" w:pos="2160"/>
      </w:tabs>
      <w:suppressAutoHyphens/>
      <w:spacing w:before="140" w:after="120" w:line="259" w:lineRule="auto"/>
      <w:ind w:left="2160" w:hanging="360"/>
      <w:contextualSpacing w:val="0"/>
      <w:outlineLvl w:val="2"/>
    </w:pPr>
    <w:rPr>
      <w:rFonts w:ascii="Liberation Serif" w:eastAsia="Segoe UI" w:hAnsi="Liberation Serif" w:cs="Tahoma"/>
      <w:b/>
      <w:bCs/>
      <w:spacing w:val="0"/>
      <w:kern w:val="0"/>
      <w:sz w:val="28"/>
      <w:szCs w:val="28"/>
      <w:lang w:eastAsia="en-US"/>
    </w:rPr>
  </w:style>
  <w:style w:type="paragraph" w:styleId="Titre">
    <w:name w:val="Title"/>
    <w:basedOn w:val="Normal"/>
    <w:next w:val="Normal"/>
    <w:link w:val="TitreCar"/>
    <w:uiPriority w:val="10"/>
    <w:qFormat/>
    <w:rsid w:val="009E50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E5036"/>
    <w:rPr>
      <w:rFonts w:asciiTheme="majorHAnsi" w:eastAsiaTheme="majorEastAsia" w:hAnsiTheme="majorHAnsi" w:cstheme="majorBidi"/>
      <w:spacing w:val="-10"/>
      <w:kern w:val="28"/>
      <w:sz w:val="56"/>
      <w:szCs w:val="56"/>
    </w:rPr>
  </w:style>
  <w:style w:type="paragraph" w:styleId="Corpsdetexte">
    <w:name w:val="Body Text"/>
    <w:basedOn w:val="Normal"/>
    <w:link w:val="CorpsdetexteCar"/>
    <w:uiPriority w:val="99"/>
    <w:semiHidden/>
    <w:unhideWhenUsed/>
    <w:rsid w:val="009E5036"/>
    <w:pPr>
      <w:spacing w:after="120"/>
    </w:pPr>
  </w:style>
  <w:style w:type="character" w:customStyle="1" w:styleId="CorpsdetexteCar">
    <w:name w:val="Corps de texte Car"/>
    <w:basedOn w:val="Policepardfaut"/>
    <w:link w:val="Corpsdetexte"/>
    <w:uiPriority w:val="99"/>
    <w:semiHidden/>
    <w:rsid w:val="009E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256749">
      <w:bodyDiv w:val="1"/>
      <w:marLeft w:val="0"/>
      <w:marRight w:val="0"/>
      <w:marTop w:val="0"/>
      <w:marBottom w:val="0"/>
      <w:divBdr>
        <w:top w:val="none" w:sz="0" w:space="0" w:color="auto"/>
        <w:left w:val="none" w:sz="0" w:space="0" w:color="auto"/>
        <w:bottom w:val="none" w:sz="0" w:space="0" w:color="auto"/>
        <w:right w:val="none" w:sz="0" w:space="0" w:color="auto"/>
      </w:divBdr>
      <w:divsChild>
        <w:div w:id="188373916">
          <w:marLeft w:val="0"/>
          <w:marRight w:val="0"/>
          <w:marTop w:val="0"/>
          <w:marBottom w:val="0"/>
          <w:divBdr>
            <w:top w:val="none" w:sz="0" w:space="0" w:color="auto"/>
            <w:left w:val="none" w:sz="0" w:space="0" w:color="auto"/>
            <w:bottom w:val="none" w:sz="0" w:space="0" w:color="auto"/>
            <w:right w:val="none" w:sz="0" w:space="0" w:color="auto"/>
          </w:divBdr>
          <w:divsChild>
            <w:div w:id="1380477639">
              <w:marLeft w:val="0"/>
              <w:marRight w:val="0"/>
              <w:marTop w:val="0"/>
              <w:marBottom w:val="0"/>
              <w:divBdr>
                <w:top w:val="none" w:sz="0" w:space="0" w:color="auto"/>
                <w:left w:val="none" w:sz="0" w:space="0" w:color="auto"/>
                <w:bottom w:val="none" w:sz="0" w:space="0" w:color="auto"/>
                <w:right w:val="none" w:sz="0" w:space="0" w:color="auto"/>
              </w:divBdr>
              <w:divsChild>
                <w:div w:id="1330212907">
                  <w:marLeft w:val="0"/>
                  <w:marRight w:val="0"/>
                  <w:marTop w:val="0"/>
                  <w:marBottom w:val="0"/>
                  <w:divBdr>
                    <w:top w:val="none" w:sz="0" w:space="0" w:color="auto"/>
                    <w:left w:val="none" w:sz="0" w:space="0" w:color="auto"/>
                    <w:bottom w:val="none" w:sz="0" w:space="0" w:color="auto"/>
                    <w:right w:val="none" w:sz="0" w:space="0" w:color="auto"/>
                  </w:divBdr>
                  <w:divsChild>
                    <w:div w:id="9818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260647963">
      <w:bodyDiv w:val="1"/>
      <w:marLeft w:val="0"/>
      <w:marRight w:val="0"/>
      <w:marTop w:val="0"/>
      <w:marBottom w:val="0"/>
      <w:divBdr>
        <w:top w:val="none" w:sz="0" w:space="0" w:color="auto"/>
        <w:left w:val="none" w:sz="0" w:space="0" w:color="auto"/>
        <w:bottom w:val="none" w:sz="0" w:space="0" w:color="auto"/>
        <w:right w:val="none" w:sz="0" w:space="0" w:color="auto"/>
      </w:divBdr>
      <w:divsChild>
        <w:div w:id="2093432500">
          <w:marLeft w:val="0"/>
          <w:marRight w:val="0"/>
          <w:marTop w:val="0"/>
          <w:marBottom w:val="0"/>
          <w:divBdr>
            <w:top w:val="none" w:sz="0" w:space="0" w:color="auto"/>
            <w:left w:val="none" w:sz="0" w:space="0" w:color="auto"/>
            <w:bottom w:val="none" w:sz="0" w:space="0" w:color="auto"/>
            <w:right w:val="none" w:sz="0" w:space="0" w:color="auto"/>
          </w:divBdr>
          <w:divsChild>
            <w:div w:id="567955648">
              <w:marLeft w:val="0"/>
              <w:marRight w:val="0"/>
              <w:marTop w:val="0"/>
              <w:marBottom w:val="0"/>
              <w:divBdr>
                <w:top w:val="none" w:sz="0" w:space="0" w:color="auto"/>
                <w:left w:val="none" w:sz="0" w:space="0" w:color="auto"/>
                <w:bottom w:val="none" w:sz="0" w:space="0" w:color="auto"/>
                <w:right w:val="none" w:sz="0" w:space="0" w:color="auto"/>
              </w:divBdr>
              <w:divsChild>
                <w:div w:id="500699662">
                  <w:marLeft w:val="0"/>
                  <w:marRight w:val="0"/>
                  <w:marTop w:val="0"/>
                  <w:marBottom w:val="0"/>
                  <w:divBdr>
                    <w:top w:val="none" w:sz="0" w:space="0" w:color="auto"/>
                    <w:left w:val="none" w:sz="0" w:space="0" w:color="auto"/>
                    <w:bottom w:val="none" w:sz="0" w:space="0" w:color="auto"/>
                    <w:right w:val="none" w:sz="0" w:space="0" w:color="auto"/>
                  </w:divBdr>
                  <w:divsChild>
                    <w:div w:id="12451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22584">
      <w:bodyDiv w:val="1"/>
      <w:marLeft w:val="0"/>
      <w:marRight w:val="0"/>
      <w:marTop w:val="0"/>
      <w:marBottom w:val="0"/>
      <w:divBdr>
        <w:top w:val="none" w:sz="0" w:space="0" w:color="auto"/>
        <w:left w:val="none" w:sz="0" w:space="0" w:color="auto"/>
        <w:bottom w:val="none" w:sz="0" w:space="0" w:color="auto"/>
        <w:right w:val="none" w:sz="0" w:space="0" w:color="auto"/>
      </w:divBdr>
      <w:divsChild>
        <w:div w:id="76294481">
          <w:marLeft w:val="0"/>
          <w:marRight w:val="0"/>
          <w:marTop w:val="0"/>
          <w:marBottom w:val="0"/>
          <w:divBdr>
            <w:top w:val="none" w:sz="0" w:space="0" w:color="auto"/>
            <w:left w:val="none" w:sz="0" w:space="0" w:color="auto"/>
            <w:bottom w:val="none" w:sz="0" w:space="0" w:color="auto"/>
            <w:right w:val="none" w:sz="0" w:space="0" w:color="auto"/>
          </w:divBdr>
          <w:divsChild>
            <w:div w:id="1433554212">
              <w:marLeft w:val="0"/>
              <w:marRight w:val="0"/>
              <w:marTop w:val="0"/>
              <w:marBottom w:val="0"/>
              <w:divBdr>
                <w:top w:val="none" w:sz="0" w:space="0" w:color="auto"/>
                <w:left w:val="none" w:sz="0" w:space="0" w:color="auto"/>
                <w:bottom w:val="none" w:sz="0" w:space="0" w:color="auto"/>
                <w:right w:val="none" w:sz="0" w:space="0" w:color="auto"/>
              </w:divBdr>
              <w:divsChild>
                <w:div w:id="1435832213">
                  <w:marLeft w:val="0"/>
                  <w:marRight w:val="0"/>
                  <w:marTop w:val="0"/>
                  <w:marBottom w:val="0"/>
                  <w:divBdr>
                    <w:top w:val="none" w:sz="0" w:space="0" w:color="auto"/>
                    <w:left w:val="none" w:sz="0" w:space="0" w:color="auto"/>
                    <w:bottom w:val="none" w:sz="0" w:space="0" w:color="auto"/>
                    <w:right w:val="none" w:sz="0" w:space="0" w:color="auto"/>
                  </w:divBdr>
                  <w:divsChild>
                    <w:div w:id="9171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23431863">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27695551">
      <w:bodyDiv w:val="1"/>
      <w:marLeft w:val="0"/>
      <w:marRight w:val="0"/>
      <w:marTop w:val="0"/>
      <w:marBottom w:val="0"/>
      <w:divBdr>
        <w:top w:val="none" w:sz="0" w:space="0" w:color="auto"/>
        <w:left w:val="none" w:sz="0" w:space="0" w:color="auto"/>
        <w:bottom w:val="none" w:sz="0" w:space="0" w:color="auto"/>
        <w:right w:val="none" w:sz="0" w:space="0" w:color="auto"/>
      </w:divBdr>
      <w:divsChild>
        <w:div w:id="1579823347">
          <w:marLeft w:val="0"/>
          <w:marRight w:val="0"/>
          <w:marTop w:val="0"/>
          <w:marBottom w:val="0"/>
          <w:divBdr>
            <w:top w:val="none" w:sz="0" w:space="0" w:color="auto"/>
            <w:left w:val="none" w:sz="0" w:space="0" w:color="auto"/>
            <w:bottom w:val="none" w:sz="0" w:space="0" w:color="auto"/>
            <w:right w:val="none" w:sz="0" w:space="0" w:color="auto"/>
          </w:divBdr>
        </w:div>
        <w:div w:id="1684935371">
          <w:marLeft w:val="0"/>
          <w:marRight w:val="0"/>
          <w:marTop w:val="0"/>
          <w:marBottom w:val="0"/>
          <w:divBdr>
            <w:top w:val="none" w:sz="0" w:space="0" w:color="auto"/>
            <w:left w:val="none" w:sz="0" w:space="0" w:color="auto"/>
            <w:bottom w:val="none" w:sz="0" w:space="0" w:color="auto"/>
            <w:right w:val="none" w:sz="0" w:space="0" w:color="auto"/>
          </w:divBdr>
        </w:div>
        <w:div w:id="1673097548">
          <w:marLeft w:val="0"/>
          <w:marRight w:val="0"/>
          <w:marTop w:val="0"/>
          <w:marBottom w:val="0"/>
          <w:divBdr>
            <w:top w:val="none" w:sz="0" w:space="0" w:color="auto"/>
            <w:left w:val="none" w:sz="0" w:space="0" w:color="auto"/>
            <w:bottom w:val="none" w:sz="0" w:space="0" w:color="auto"/>
            <w:right w:val="none" w:sz="0" w:space="0" w:color="auto"/>
          </w:divBdr>
          <w:divsChild>
            <w:div w:id="26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483082426">
      <w:bodyDiv w:val="1"/>
      <w:marLeft w:val="0"/>
      <w:marRight w:val="0"/>
      <w:marTop w:val="0"/>
      <w:marBottom w:val="0"/>
      <w:divBdr>
        <w:top w:val="none" w:sz="0" w:space="0" w:color="auto"/>
        <w:left w:val="none" w:sz="0" w:space="0" w:color="auto"/>
        <w:bottom w:val="none" w:sz="0" w:space="0" w:color="auto"/>
        <w:right w:val="none" w:sz="0" w:space="0" w:color="auto"/>
      </w:divBdr>
      <w:divsChild>
        <w:div w:id="552616405">
          <w:marLeft w:val="0"/>
          <w:marRight w:val="0"/>
          <w:marTop w:val="0"/>
          <w:marBottom w:val="0"/>
          <w:divBdr>
            <w:top w:val="none" w:sz="0" w:space="0" w:color="auto"/>
            <w:left w:val="none" w:sz="0" w:space="0" w:color="auto"/>
            <w:bottom w:val="none" w:sz="0" w:space="0" w:color="auto"/>
            <w:right w:val="none" w:sz="0" w:space="0" w:color="auto"/>
          </w:divBdr>
          <w:divsChild>
            <w:div w:id="2145540090">
              <w:marLeft w:val="0"/>
              <w:marRight w:val="0"/>
              <w:marTop w:val="0"/>
              <w:marBottom w:val="0"/>
              <w:divBdr>
                <w:top w:val="none" w:sz="0" w:space="0" w:color="auto"/>
                <w:left w:val="none" w:sz="0" w:space="0" w:color="auto"/>
                <w:bottom w:val="none" w:sz="0" w:space="0" w:color="auto"/>
                <w:right w:val="none" w:sz="0" w:space="0" w:color="auto"/>
              </w:divBdr>
              <w:divsChild>
                <w:div w:id="1543246732">
                  <w:marLeft w:val="0"/>
                  <w:marRight w:val="0"/>
                  <w:marTop w:val="0"/>
                  <w:marBottom w:val="0"/>
                  <w:divBdr>
                    <w:top w:val="none" w:sz="0" w:space="0" w:color="auto"/>
                    <w:left w:val="none" w:sz="0" w:space="0" w:color="auto"/>
                    <w:bottom w:val="none" w:sz="0" w:space="0" w:color="auto"/>
                    <w:right w:val="none" w:sz="0" w:space="0" w:color="auto"/>
                  </w:divBdr>
                  <w:divsChild>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653606">
      <w:bodyDiv w:val="1"/>
      <w:marLeft w:val="0"/>
      <w:marRight w:val="0"/>
      <w:marTop w:val="0"/>
      <w:marBottom w:val="0"/>
      <w:divBdr>
        <w:top w:val="none" w:sz="0" w:space="0" w:color="auto"/>
        <w:left w:val="none" w:sz="0" w:space="0" w:color="auto"/>
        <w:bottom w:val="none" w:sz="0" w:space="0" w:color="auto"/>
        <w:right w:val="none" w:sz="0" w:space="0" w:color="auto"/>
      </w:divBdr>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9721">
      <w:bodyDiv w:val="1"/>
      <w:marLeft w:val="0"/>
      <w:marRight w:val="0"/>
      <w:marTop w:val="0"/>
      <w:marBottom w:val="0"/>
      <w:divBdr>
        <w:top w:val="none" w:sz="0" w:space="0" w:color="auto"/>
        <w:left w:val="none" w:sz="0" w:space="0" w:color="auto"/>
        <w:bottom w:val="none" w:sz="0" w:space="0" w:color="auto"/>
        <w:right w:val="none" w:sz="0" w:space="0" w:color="auto"/>
      </w:divBdr>
      <w:divsChild>
        <w:div w:id="1573199622">
          <w:marLeft w:val="0"/>
          <w:marRight w:val="0"/>
          <w:marTop w:val="0"/>
          <w:marBottom w:val="0"/>
          <w:divBdr>
            <w:top w:val="none" w:sz="0" w:space="0" w:color="auto"/>
            <w:left w:val="none" w:sz="0" w:space="0" w:color="auto"/>
            <w:bottom w:val="none" w:sz="0" w:space="0" w:color="auto"/>
            <w:right w:val="none" w:sz="0" w:space="0" w:color="auto"/>
          </w:divBdr>
          <w:divsChild>
            <w:div w:id="773938635">
              <w:marLeft w:val="0"/>
              <w:marRight w:val="0"/>
              <w:marTop w:val="0"/>
              <w:marBottom w:val="0"/>
              <w:divBdr>
                <w:top w:val="none" w:sz="0" w:space="0" w:color="auto"/>
                <w:left w:val="none" w:sz="0" w:space="0" w:color="auto"/>
                <w:bottom w:val="none" w:sz="0" w:space="0" w:color="auto"/>
                <w:right w:val="none" w:sz="0" w:space="0" w:color="auto"/>
              </w:divBdr>
              <w:divsChild>
                <w:div w:id="287013564">
                  <w:marLeft w:val="0"/>
                  <w:marRight w:val="0"/>
                  <w:marTop w:val="0"/>
                  <w:marBottom w:val="0"/>
                  <w:divBdr>
                    <w:top w:val="none" w:sz="0" w:space="0" w:color="auto"/>
                    <w:left w:val="none" w:sz="0" w:space="0" w:color="auto"/>
                    <w:bottom w:val="none" w:sz="0" w:space="0" w:color="auto"/>
                    <w:right w:val="none" w:sz="0" w:space="0" w:color="auto"/>
                  </w:divBdr>
                  <w:divsChild>
                    <w:div w:id="4349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419184">
      <w:bodyDiv w:val="1"/>
      <w:marLeft w:val="0"/>
      <w:marRight w:val="0"/>
      <w:marTop w:val="0"/>
      <w:marBottom w:val="0"/>
      <w:divBdr>
        <w:top w:val="none" w:sz="0" w:space="0" w:color="auto"/>
        <w:left w:val="none" w:sz="0" w:space="0" w:color="auto"/>
        <w:bottom w:val="none" w:sz="0" w:space="0" w:color="auto"/>
        <w:right w:val="none" w:sz="0" w:space="0" w:color="auto"/>
      </w:divBdr>
      <w:divsChild>
        <w:div w:id="920214009">
          <w:marLeft w:val="0"/>
          <w:marRight w:val="0"/>
          <w:marTop w:val="0"/>
          <w:marBottom w:val="0"/>
          <w:divBdr>
            <w:top w:val="none" w:sz="0" w:space="0" w:color="auto"/>
            <w:left w:val="none" w:sz="0" w:space="0" w:color="auto"/>
            <w:bottom w:val="none" w:sz="0" w:space="0" w:color="auto"/>
            <w:right w:val="none" w:sz="0" w:space="0" w:color="auto"/>
          </w:divBdr>
          <w:divsChild>
            <w:div w:id="629820699">
              <w:marLeft w:val="0"/>
              <w:marRight w:val="0"/>
              <w:marTop w:val="0"/>
              <w:marBottom w:val="0"/>
              <w:divBdr>
                <w:top w:val="none" w:sz="0" w:space="0" w:color="auto"/>
                <w:left w:val="none" w:sz="0" w:space="0" w:color="auto"/>
                <w:bottom w:val="none" w:sz="0" w:space="0" w:color="auto"/>
                <w:right w:val="none" w:sz="0" w:space="0" w:color="auto"/>
              </w:divBdr>
              <w:divsChild>
                <w:div w:id="1451824918">
                  <w:marLeft w:val="0"/>
                  <w:marRight w:val="0"/>
                  <w:marTop w:val="0"/>
                  <w:marBottom w:val="0"/>
                  <w:divBdr>
                    <w:top w:val="none" w:sz="0" w:space="0" w:color="auto"/>
                    <w:left w:val="none" w:sz="0" w:space="0" w:color="auto"/>
                    <w:bottom w:val="none" w:sz="0" w:space="0" w:color="auto"/>
                    <w:right w:val="none" w:sz="0" w:space="0" w:color="auto"/>
                  </w:divBdr>
                  <w:divsChild>
                    <w:div w:id="20600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749">
      <w:bodyDiv w:val="1"/>
      <w:marLeft w:val="0"/>
      <w:marRight w:val="0"/>
      <w:marTop w:val="0"/>
      <w:marBottom w:val="0"/>
      <w:divBdr>
        <w:top w:val="none" w:sz="0" w:space="0" w:color="auto"/>
        <w:left w:val="none" w:sz="0" w:space="0" w:color="auto"/>
        <w:bottom w:val="none" w:sz="0" w:space="0" w:color="auto"/>
        <w:right w:val="none" w:sz="0" w:space="0" w:color="auto"/>
      </w:divBdr>
    </w:div>
    <w:div w:id="1115514870">
      <w:bodyDiv w:val="1"/>
      <w:marLeft w:val="0"/>
      <w:marRight w:val="0"/>
      <w:marTop w:val="0"/>
      <w:marBottom w:val="0"/>
      <w:divBdr>
        <w:top w:val="none" w:sz="0" w:space="0" w:color="auto"/>
        <w:left w:val="none" w:sz="0" w:space="0" w:color="auto"/>
        <w:bottom w:val="none" w:sz="0" w:space="0" w:color="auto"/>
        <w:right w:val="none" w:sz="0" w:space="0" w:color="auto"/>
      </w:divBdr>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63934863">
      <w:bodyDiv w:val="1"/>
      <w:marLeft w:val="0"/>
      <w:marRight w:val="0"/>
      <w:marTop w:val="0"/>
      <w:marBottom w:val="0"/>
      <w:divBdr>
        <w:top w:val="none" w:sz="0" w:space="0" w:color="auto"/>
        <w:left w:val="none" w:sz="0" w:space="0" w:color="auto"/>
        <w:bottom w:val="none" w:sz="0" w:space="0" w:color="auto"/>
        <w:right w:val="none" w:sz="0" w:space="0" w:color="auto"/>
      </w:divBdr>
      <w:divsChild>
        <w:div w:id="1526753779">
          <w:marLeft w:val="0"/>
          <w:marRight w:val="0"/>
          <w:marTop w:val="0"/>
          <w:marBottom w:val="0"/>
          <w:divBdr>
            <w:top w:val="none" w:sz="0" w:space="0" w:color="auto"/>
            <w:left w:val="none" w:sz="0" w:space="0" w:color="auto"/>
            <w:bottom w:val="none" w:sz="0" w:space="0" w:color="auto"/>
            <w:right w:val="none" w:sz="0" w:space="0" w:color="auto"/>
          </w:divBdr>
          <w:divsChild>
            <w:div w:id="1962954716">
              <w:marLeft w:val="0"/>
              <w:marRight w:val="0"/>
              <w:marTop w:val="0"/>
              <w:marBottom w:val="0"/>
              <w:divBdr>
                <w:top w:val="none" w:sz="0" w:space="0" w:color="auto"/>
                <w:left w:val="none" w:sz="0" w:space="0" w:color="auto"/>
                <w:bottom w:val="none" w:sz="0" w:space="0" w:color="auto"/>
                <w:right w:val="none" w:sz="0" w:space="0" w:color="auto"/>
              </w:divBdr>
              <w:divsChild>
                <w:div w:id="925042731">
                  <w:marLeft w:val="0"/>
                  <w:marRight w:val="0"/>
                  <w:marTop w:val="0"/>
                  <w:marBottom w:val="0"/>
                  <w:divBdr>
                    <w:top w:val="none" w:sz="0" w:space="0" w:color="auto"/>
                    <w:left w:val="none" w:sz="0" w:space="0" w:color="auto"/>
                    <w:bottom w:val="none" w:sz="0" w:space="0" w:color="auto"/>
                    <w:right w:val="none" w:sz="0" w:space="0" w:color="auto"/>
                  </w:divBdr>
                  <w:divsChild>
                    <w:div w:id="21202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06019102">
      <w:bodyDiv w:val="1"/>
      <w:marLeft w:val="0"/>
      <w:marRight w:val="0"/>
      <w:marTop w:val="0"/>
      <w:marBottom w:val="0"/>
      <w:divBdr>
        <w:top w:val="none" w:sz="0" w:space="0" w:color="auto"/>
        <w:left w:val="none" w:sz="0" w:space="0" w:color="auto"/>
        <w:bottom w:val="none" w:sz="0" w:space="0" w:color="auto"/>
        <w:right w:val="none" w:sz="0" w:space="0" w:color="auto"/>
      </w:divBdr>
      <w:divsChild>
        <w:div w:id="338779855">
          <w:marLeft w:val="0"/>
          <w:marRight w:val="0"/>
          <w:marTop w:val="0"/>
          <w:marBottom w:val="0"/>
          <w:divBdr>
            <w:top w:val="none" w:sz="0" w:space="0" w:color="auto"/>
            <w:left w:val="none" w:sz="0" w:space="0" w:color="auto"/>
            <w:bottom w:val="none" w:sz="0" w:space="0" w:color="auto"/>
            <w:right w:val="none" w:sz="0" w:space="0" w:color="auto"/>
          </w:divBdr>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34153393">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675953731">
      <w:bodyDiv w:val="1"/>
      <w:marLeft w:val="0"/>
      <w:marRight w:val="0"/>
      <w:marTop w:val="0"/>
      <w:marBottom w:val="0"/>
      <w:divBdr>
        <w:top w:val="none" w:sz="0" w:space="0" w:color="auto"/>
        <w:left w:val="none" w:sz="0" w:space="0" w:color="auto"/>
        <w:bottom w:val="none" w:sz="0" w:space="0" w:color="auto"/>
        <w:right w:val="none" w:sz="0" w:space="0" w:color="auto"/>
      </w:divBdr>
      <w:divsChild>
        <w:div w:id="2115322063">
          <w:marLeft w:val="0"/>
          <w:marRight w:val="0"/>
          <w:marTop w:val="0"/>
          <w:marBottom w:val="0"/>
          <w:divBdr>
            <w:top w:val="none" w:sz="0" w:space="0" w:color="auto"/>
            <w:left w:val="none" w:sz="0" w:space="0" w:color="auto"/>
            <w:bottom w:val="none" w:sz="0" w:space="0" w:color="auto"/>
            <w:right w:val="none" w:sz="0" w:space="0" w:color="auto"/>
          </w:divBdr>
          <w:divsChild>
            <w:div w:id="1420449267">
              <w:marLeft w:val="0"/>
              <w:marRight w:val="0"/>
              <w:marTop w:val="0"/>
              <w:marBottom w:val="0"/>
              <w:divBdr>
                <w:top w:val="none" w:sz="0" w:space="0" w:color="auto"/>
                <w:left w:val="none" w:sz="0" w:space="0" w:color="auto"/>
                <w:bottom w:val="none" w:sz="0" w:space="0" w:color="auto"/>
                <w:right w:val="none" w:sz="0" w:space="0" w:color="auto"/>
              </w:divBdr>
              <w:divsChild>
                <w:div w:id="1639647912">
                  <w:marLeft w:val="0"/>
                  <w:marRight w:val="0"/>
                  <w:marTop w:val="0"/>
                  <w:marBottom w:val="0"/>
                  <w:divBdr>
                    <w:top w:val="none" w:sz="0" w:space="0" w:color="auto"/>
                    <w:left w:val="none" w:sz="0" w:space="0" w:color="auto"/>
                    <w:bottom w:val="none" w:sz="0" w:space="0" w:color="auto"/>
                    <w:right w:val="none" w:sz="0" w:space="0" w:color="auto"/>
                  </w:divBdr>
                  <w:divsChild>
                    <w:div w:id="7278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19545564">
      <w:bodyDiv w:val="1"/>
      <w:marLeft w:val="0"/>
      <w:marRight w:val="0"/>
      <w:marTop w:val="0"/>
      <w:marBottom w:val="0"/>
      <w:divBdr>
        <w:top w:val="none" w:sz="0" w:space="0" w:color="auto"/>
        <w:left w:val="none" w:sz="0" w:space="0" w:color="auto"/>
        <w:bottom w:val="none" w:sz="0" w:space="0" w:color="auto"/>
        <w:right w:val="none" w:sz="0" w:space="0" w:color="auto"/>
      </w:divBdr>
      <w:divsChild>
        <w:div w:id="897937295">
          <w:marLeft w:val="0"/>
          <w:marRight w:val="0"/>
          <w:marTop w:val="0"/>
          <w:marBottom w:val="0"/>
          <w:divBdr>
            <w:top w:val="none" w:sz="0" w:space="0" w:color="auto"/>
            <w:left w:val="none" w:sz="0" w:space="0" w:color="auto"/>
            <w:bottom w:val="none" w:sz="0" w:space="0" w:color="auto"/>
            <w:right w:val="none" w:sz="0" w:space="0" w:color="auto"/>
          </w:divBdr>
          <w:divsChild>
            <w:div w:id="2045279756">
              <w:marLeft w:val="0"/>
              <w:marRight w:val="0"/>
              <w:marTop w:val="0"/>
              <w:marBottom w:val="0"/>
              <w:divBdr>
                <w:top w:val="none" w:sz="0" w:space="0" w:color="auto"/>
                <w:left w:val="none" w:sz="0" w:space="0" w:color="auto"/>
                <w:bottom w:val="none" w:sz="0" w:space="0" w:color="auto"/>
                <w:right w:val="none" w:sz="0" w:space="0" w:color="auto"/>
              </w:divBdr>
              <w:divsChild>
                <w:div w:id="1745100879">
                  <w:marLeft w:val="0"/>
                  <w:marRight w:val="0"/>
                  <w:marTop w:val="0"/>
                  <w:marBottom w:val="0"/>
                  <w:divBdr>
                    <w:top w:val="none" w:sz="0" w:space="0" w:color="auto"/>
                    <w:left w:val="none" w:sz="0" w:space="0" w:color="auto"/>
                    <w:bottom w:val="none" w:sz="0" w:space="0" w:color="auto"/>
                    <w:right w:val="none" w:sz="0" w:space="0" w:color="auto"/>
                  </w:divBdr>
                  <w:divsChild>
                    <w:div w:id="44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362152">
      <w:bodyDiv w:val="1"/>
      <w:marLeft w:val="0"/>
      <w:marRight w:val="0"/>
      <w:marTop w:val="0"/>
      <w:marBottom w:val="0"/>
      <w:divBdr>
        <w:top w:val="none" w:sz="0" w:space="0" w:color="auto"/>
        <w:left w:val="none" w:sz="0" w:space="0" w:color="auto"/>
        <w:bottom w:val="none" w:sz="0" w:space="0" w:color="auto"/>
        <w:right w:val="none" w:sz="0" w:space="0" w:color="auto"/>
      </w:divBdr>
      <w:divsChild>
        <w:div w:id="604850968">
          <w:marLeft w:val="0"/>
          <w:marRight w:val="0"/>
          <w:marTop w:val="0"/>
          <w:marBottom w:val="0"/>
          <w:divBdr>
            <w:top w:val="none" w:sz="0" w:space="0" w:color="auto"/>
            <w:left w:val="none" w:sz="0" w:space="0" w:color="auto"/>
            <w:bottom w:val="none" w:sz="0" w:space="0" w:color="auto"/>
            <w:right w:val="none" w:sz="0" w:space="0" w:color="auto"/>
          </w:divBdr>
          <w:divsChild>
            <w:div w:id="1280987032">
              <w:marLeft w:val="0"/>
              <w:marRight w:val="0"/>
              <w:marTop w:val="0"/>
              <w:marBottom w:val="0"/>
              <w:divBdr>
                <w:top w:val="none" w:sz="0" w:space="0" w:color="auto"/>
                <w:left w:val="none" w:sz="0" w:space="0" w:color="auto"/>
                <w:bottom w:val="none" w:sz="0" w:space="0" w:color="auto"/>
                <w:right w:val="none" w:sz="0" w:space="0" w:color="auto"/>
              </w:divBdr>
              <w:divsChild>
                <w:div w:id="1293751650">
                  <w:marLeft w:val="0"/>
                  <w:marRight w:val="0"/>
                  <w:marTop w:val="0"/>
                  <w:marBottom w:val="0"/>
                  <w:divBdr>
                    <w:top w:val="none" w:sz="0" w:space="0" w:color="auto"/>
                    <w:left w:val="none" w:sz="0" w:space="0" w:color="auto"/>
                    <w:bottom w:val="none" w:sz="0" w:space="0" w:color="auto"/>
                    <w:right w:val="none" w:sz="0" w:space="0" w:color="auto"/>
                  </w:divBdr>
                  <w:divsChild>
                    <w:div w:id="276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4878647">
      <w:bodyDiv w:val="1"/>
      <w:marLeft w:val="0"/>
      <w:marRight w:val="0"/>
      <w:marTop w:val="0"/>
      <w:marBottom w:val="0"/>
      <w:divBdr>
        <w:top w:val="none" w:sz="0" w:space="0" w:color="auto"/>
        <w:left w:val="none" w:sz="0" w:space="0" w:color="auto"/>
        <w:bottom w:val="none" w:sz="0" w:space="0" w:color="auto"/>
        <w:right w:val="none" w:sz="0" w:space="0" w:color="auto"/>
      </w:divBdr>
      <w:divsChild>
        <w:div w:id="1718699459">
          <w:marLeft w:val="0"/>
          <w:marRight w:val="0"/>
          <w:marTop w:val="0"/>
          <w:marBottom w:val="0"/>
          <w:divBdr>
            <w:top w:val="none" w:sz="0" w:space="0" w:color="auto"/>
            <w:left w:val="none" w:sz="0" w:space="0" w:color="auto"/>
            <w:bottom w:val="none" w:sz="0" w:space="0" w:color="auto"/>
            <w:right w:val="none" w:sz="0" w:space="0" w:color="auto"/>
          </w:divBdr>
          <w:divsChild>
            <w:div w:id="1677804318">
              <w:marLeft w:val="0"/>
              <w:marRight w:val="0"/>
              <w:marTop w:val="0"/>
              <w:marBottom w:val="0"/>
              <w:divBdr>
                <w:top w:val="none" w:sz="0" w:space="0" w:color="auto"/>
                <w:left w:val="none" w:sz="0" w:space="0" w:color="auto"/>
                <w:bottom w:val="none" w:sz="0" w:space="0" w:color="auto"/>
                <w:right w:val="none" w:sz="0" w:space="0" w:color="auto"/>
              </w:divBdr>
              <w:divsChild>
                <w:div w:id="1489250790">
                  <w:marLeft w:val="0"/>
                  <w:marRight w:val="0"/>
                  <w:marTop w:val="0"/>
                  <w:marBottom w:val="0"/>
                  <w:divBdr>
                    <w:top w:val="none" w:sz="0" w:space="0" w:color="auto"/>
                    <w:left w:val="none" w:sz="0" w:space="0" w:color="auto"/>
                    <w:bottom w:val="none" w:sz="0" w:space="0" w:color="auto"/>
                    <w:right w:val="none" w:sz="0" w:space="0" w:color="auto"/>
                  </w:divBdr>
                  <w:divsChild>
                    <w:div w:id="1859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39622076">
      <w:bodyDiv w:val="1"/>
      <w:marLeft w:val="0"/>
      <w:marRight w:val="0"/>
      <w:marTop w:val="0"/>
      <w:marBottom w:val="0"/>
      <w:divBdr>
        <w:top w:val="none" w:sz="0" w:space="0" w:color="auto"/>
        <w:left w:val="none" w:sz="0" w:space="0" w:color="auto"/>
        <w:bottom w:val="none" w:sz="0" w:space="0" w:color="auto"/>
        <w:right w:val="none" w:sz="0" w:space="0" w:color="auto"/>
      </w:divBdr>
      <w:divsChild>
        <w:div w:id="1801798457">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90790762">
                  <w:marLeft w:val="0"/>
                  <w:marRight w:val="0"/>
                  <w:marTop w:val="0"/>
                  <w:marBottom w:val="0"/>
                  <w:divBdr>
                    <w:top w:val="none" w:sz="0" w:space="0" w:color="auto"/>
                    <w:left w:val="none" w:sz="0" w:space="0" w:color="auto"/>
                    <w:bottom w:val="none" w:sz="0" w:space="0" w:color="auto"/>
                    <w:right w:val="none" w:sz="0" w:space="0" w:color="auto"/>
                  </w:divBdr>
                  <w:divsChild>
                    <w:div w:id="1172646142">
                      <w:marLeft w:val="0"/>
                      <w:marRight w:val="0"/>
                      <w:marTop w:val="0"/>
                      <w:marBottom w:val="0"/>
                      <w:divBdr>
                        <w:top w:val="none" w:sz="0" w:space="0" w:color="auto"/>
                        <w:left w:val="none" w:sz="0" w:space="0" w:color="auto"/>
                        <w:bottom w:val="none" w:sz="0" w:space="0" w:color="auto"/>
                        <w:right w:val="none" w:sz="0" w:space="0" w:color="auto"/>
                      </w:divBdr>
                    </w:div>
                  </w:divsChild>
                </w:div>
                <w:div w:id="1585146461">
                  <w:marLeft w:val="0"/>
                  <w:marRight w:val="0"/>
                  <w:marTop w:val="0"/>
                  <w:marBottom w:val="0"/>
                  <w:divBdr>
                    <w:top w:val="none" w:sz="0" w:space="0" w:color="auto"/>
                    <w:left w:val="none" w:sz="0" w:space="0" w:color="auto"/>
                    <w:bottom w:val="none" w:sz="0" w:space="0" w:color="auto"/>
                    <w:right w:val="none" w:sz="0" w:space="0" w:color="auto"/>
                  </w:divBdr>
                  <w:divsChild>
                    <w:div w:id="66794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250">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8">
          <w:marLeft w:val="0"/>
          <w:marRight w:val="0"/>
          <w:marTop w:val="0"/>
          <w:marBottom w:val="0"/>
          <w:divBdr>
            <w:top w:val="none" w:sz="0" w:space="0" w:color="auto"/>
            <w:left w:val="none" w:sz="0" w:space="0" w:color="auto"/>
            <w:bottom w:val="none" w:sz="0" w:space="0" w:color="auto"/>
            <w:right w:val="none" w:sz="0" w:space="0" w:color="auto"/>
          </w:divBdr>
          <w:divsChild>
            <w:div w:id="914123369">
              <w:marLeft w:val="0"/>
              <w:marRight w:val="0"/>
              <w:marTop w:val="0"/>
              <w:marBottom w:val="0"/>
              <w:divBdr>
                <w:top w:val="none" w:sz="0" w:space="0" w:color="auto"/>
                <w:left w:val="none" w:sz="0" w:space="0" w:color="auto"/>
                <w:bottom w:val="none" w:sz="0" w:space="0" w:color="auto"/>
                <w:right w:val="none" w:sz="0" w:space="0" w:color="auto"/>
              </w:divBdr>
              <w:divsChild>
                <w:div w:id="939802897">
                  <w:marLeft w:val="0"/>
                  <w:marRight w:val="0"/>
                  <w:marTop w:val="0"/>
                  <w:marBottom w:val="0"/>
                  <w:divBdr>
                    <w:top w:val="none" w:sz="0" w:space="0" w:color="auto"/>
                    <w:left w:val="none" w:sz="0" w:space="0" w:color="auto"/>
                    <w:bottom w:val="none" w:sz="0" w:space="0" w:color="auto"/>
                    <w:right w:val="none" w:sz="0" w:space="0" w:color="auto"/>
                  </w:divBdr>
                  <w:divsChild>
                    <w:div w:id="1949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livresurlaplace.nancy.fr/accueil-2930.html" TargetMode="External"/><Relationship Id="rId18" Type="http://schemas.openxmlformats.org/officeDocument/2006/relationships/hyperlink" Target="https://www.cnsa.fr/actualites-agenda/actualites/enquete-nationale-pour-mesurer-la-satisfaction-des-usagers-des-maisons-departementales-des-personnes-handicapees" TargetMode="External"/><Relationship Id="rId3" Type="http://schemas.openxmlformats.org/officeDocument/2006/relationships/styles" Target="styles.xml"/><Relationship Id="rId21" Type="http://schemas.openxmlformats.org/officeDocument/2006/relationships/hyperlink" Target="https://dl.daisy.org/tools/Amis/languages/Setup-amis-French.exe" TargetMode="External"/><Relationship Id="rId7" Type="http://schemas.openxmlformats.org/officeDocument/2006/relationships/endnotes" Target="endnotes.xml"/><Relationship Id="rId12" Type="http://schemas.openxmlformats.org/officeDocument/2006/relationships/hyperlink" Target="mailto:opera@apidv.org" TargetMode="External"/><Relationship Id="rId17" Type="http://schemas.openxmlformats.org/officeDocument/2006/relationships/hyperlink" Target="http://www.mamdph-monavis.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caledulivre.com/prix-des-lecteurs/edition-en-cours-prix-des-lecteurs/" TargetMode="External"/><Relationship Id="rId20" Type="http://schemas.openxmlformats.org/officeDocument/2006/relationships/hyperlink" Target="https://www.monparcourshandicap.gouv.fr/actualite/pch-un-nouveau-forfait-pour-les-personnes-atteintes-de-surdicec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civique.gouv.fr/trouver-ma-mission/faciliter-le-parcours-universitaire-des-deficients-visuels-et-leur-acces-a-la-culture-litterature-630cb510c758e333973e8a6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lletterie-parismusees.paris.fr/selection/timeslotpass?productId=101897817598&amp;gtmStepTracking=true" TargetMode="External"/><Relationship Id="rId23" Type="http://schemas.openxmlformats.org/officeDocument/2006/relationships/hyperlink" Target="https://yourdolphin.com/en-gb/support/category?id=28&amp;lid=10" TargetMode="External"/><Relationship Id="rId10" Type="http://schemas.openxmlformats.org/officeDocument/2006/relationships/header" Target="header2.xml"/><Relationship Id="rId19" Type="http://schemas.openxmlformats.org/officeDocument/2006/relationships/hyperlink" Target="http://www.cnsa.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ultureaccessible.fr" TargetMode="External"/><Relationship Id="rId22" Type="http://schemas.openxmlformats.org/officeDocument/2006/relationships/hyperlink" Target="https://yourdolphin.com/EasyReader-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11</Pages>
  <Words>3303</Words>
  <Characters>18172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21433</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8</cp:revision>
  <cp:lastPrinted>2019-12-11T09:50:00Z</cp:lastPrinted>
  <dcterms:created xsi:type="dcterms:W3CDTF">2022-10-04T07:09:00Z</dcterms:created>
  <dcterms:modified xsi:type="dcterms:W3CDTF">2022-10-11T15:49:00Z</dcterms:modified>
</cp:coreProperties>
</file>